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2DA35C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B2F75">
        <w:rPr>
          <w:rFonts w:ascii="Arial" w:eastAsiaTheme="minorEastAsia" w:hAnsi="Arial" w:cs="Arial"/>
          <w:b/>
          <w:sz w:val="24"/>
          <w:szCs w:val="24"/>
          <w:lang w:eastAsia="zh-CN"/>
        </w:rPr>
        <w:t xml:space="preserve">              </w:t>
      </w:r>
      <w:r w:rsidR="00B95381" w:rsidRPr="00B95381">
        <w:rPr>
          <w:rFonts w:ascii="Arial" w:eastAsiaTheme="minorEastAsia" w:hAnsi="Arial" w:cs="Arial"/>
          <w:b/>
          <w:sz w:val="24"/>
          <w:szCs w:val="24"/>
          <w:lang w:eastAsia="zh-CN"/>
        </w:rPr>
        <w:t>R4-2302941</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340FC1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E0AF2">
        <w:rPr>
          <w:rFonts w:ascii="Arial" w:eastAsia="MS Mincho" w:hAnsi="Arial" w:cs="Arial"/>
          <w:b/>
          <w:color w:val="000000"/>
          <w:sz w:val="22"/>
          <w:lang w:val="pt-BR" w:eastAsia="ja-JP"/>
        </w:rPr>
        <w:t>9.8.4</w:t>
      </w:r>
    </w:p>
    <w:p w14:paraId="50D5329D" w14:textId="3C0F1D2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95984">
        <w:rPr>
          <w:rFonts w:ascii="Arial" w:hAnsi="Arial" w:cs="Arial"/>
          <w:color w:val="000000"/>
          <w:sz w:val="22"/>
          <w:lang w:eastAsia="zh-CN"/>
        </w:rPr>
        <w:t>Moderator</w:t>
      </w:r>
      <w:r w:rsidR="00321150" w:rsidRPr="00295984">
        <w:rPr>
          <w:rFonts w:ascii="Arial" w:hAnsi="Arial" w:cs="Arial"/>
          <w:color w:val="000000"/>
          <w:sz w:val="22"/>
          <w:lang w:eastAsia="zh-CN"/>
        </w:rPr>
        <w:t xml:space="preserve"> </w:t>
      </w:r>
      <w:r w:rsidR="004D737D" w:rsidRPr="00295984">
        <w:rPr>
          <w:rFonts w:ascii="Arial" w:hAnsi="Arial" w:cs="Arial"/>
          <w:color w:val="000000"/>
          <w:sz w:val="22"/>
          <w:lang w:eastAsia="zh-CN"/>
        </w:rPr>
        <w:t>(</w:t>
      </w:r>
      <w:r w:rsidR="00BE0AF2" w:rsidRPr="00295984">
        <w:rPr>
          <w:rFonts w:ascii="Arial" w:hAnsi="Arial" w:cs="Arial"/>
          <w:color w:val="000000"/>
          <w:sz w:val="22"/>
          <w:lang w:eastAsia="zh-CN"/>
        </w:rPr>
        <w:t>Qualcomm</w:t>
      </w:r>
      <w:r w:rsidR="004D737D" w:rsidRPr="00295984">
        <w:rPr>
          <w:rFonts w:ascii="Arial" w:hAnsi="Arial" w:cs="Arial"/>
          <w:color w:val="000000"/>
          <w:sz w:val="22"/>
          <w:lang w:eastAsia="zh-CN"/>
        </w:rPr>
        <w:t>)</w:t>
      </w:r>
    </w:p>
    <w:p w14:paraId="138C404F" w14:textId="3D3C61FC" w:rsidR="00B95381"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95381" w:rsidRPr="00B95381">
        <w:rPr>
          <w:rFonts w:ascii="Arial" w:eastAsiaTheme="minorEastAsia" w:hAnsi="Arial" w:cs="Arial"/>
          <w:color w:val="000000"/>
          <w:sz w:val="22"/>
          <w:lang w:eastAsia="zh-CN"/>
        </w:rPr>
        <w:tab/>
        <w:t>WF for UE demodulation and CSI requirements of Rel-18 NR FR2 multi-Rx chain DL reception</w:t>
      </w:r>
    </w:p>
    <w:p w14:paraId="67B0962B" w14:textId="195C39C6" w:rsidR="00915D73" w:rsidRDefault="00915D73" w:rsidP="00915D73">
      <w:pPr>
        <w:spacing w:after="120"/>
        <w:ind w:left="1985" w:hanging="1985"/>
        <w:rPr>
          <w:rFonts w:ascii="Arial" w:eastAsiaTheme="minorEastAsia" w:hAnsi="Arial" w:cs="Arial"/>
          <w:color w:val="000000"/>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221196E" w14:textId="4AD942CA" w:rsidR="00F6347B" w:rsidRDefault="00F6347B" w:rsidP="00915D73">
      <w:pPr>
        <w:spacing w:after="120"/>
        <w:ind w:left="1985" w:hanging="1985"/>
        <w:rPr>
          <w:rFonts w:ascii="Arial" w:eastAsiaTheme="minorEastAsia" w:hAnsi="Arial" w:cs="Arial"/>
          <w:sz w:val="22"/>
          <w:lang w:eastAsia="zh-CN"/>
        </w:rPr>
      </w:pPr>
    </w:p>
    <w:p w14:paraId="6D16A59F" w14:textId="48574A7D" w:rsidR="00F6347B" w:rsidRPr="00A71B48" w:rsidRDefault="00F6347B" w:rsidP="00915D73">
      <w:pPr>
        <w:spacing w:after="120"/>
        <w:ind w:left="1985" w:hanging="1985"/>
        <w:rPr>
          <w:rFonts w:ascii="Arial" w:eastAsiaTheme="minorEastAsia" w:hAnsi="Arial" w:cs="Arial"/>
          <w:i/>
          <w:iCs/>
          <w:sz w:val="22"/>
          <w:lang w:eastAsia="zh-CN"/>
        </w:rPr>
      </w:pPr>
      <w:r w:rsidRPr="00A71B48">
        <w:rPr>
          <w:rFonts w:ascii="Arial" w:eastAsiaTheme="minorEastAsia" w:hAnsi="Arial" w:cs="Arial"/>
          <w:i/>
          <w:iCs/>
          <w:sz w:val="22"/>
          <w:lang w:eastAsia="zh-CN"/>
        </w:rPr>
        <w:t xml:space="preserve">Moderator’s note: For all </w:t>
      </w:r>
      <w:r w:rsidR="00F8300E" w:rsidRPr="00A71B48">
        <w:rPr>
          <w:rFonts w:ascii="Arial" w:eastAsiaTheme="minorEastAsia" w:hAnsi="Arial" w:cs="Arial"/>
          <w:i/>
          <w:iCs/>
          <w:sz w:val="22"/>
          <w:lang w:eastAsia="zh-CN"/>
        </w:rPr>
        <w:t xml:space="preserve">the open Issues listed in the WF below, other options are not precluded </w:t>
      </w:r>
      <w:r w:rsidR="00E1592E" w:rsidRPr="00A71B48">
        <w:rPr>
          <w:rFonts w:ascii="Arial" w:eastAsiaTheme="minorEastAsia" w:hAnsi="Arial" w:cs="Arial"/>
          <w:i/>
          <w:iCs/>
          <w:sz w:val="22"/>
          <w:lang w:eastAsia="zh-CN"/>
        </w:rPr>
        <w:t xml:space="preserve">unless </w:t>
      </w:r>
      <w:r w:rsidR="0012559E" w:rsidRPr="00A71B48">
        <w:rPr>
          <w:rFonts w:ascii="Arial" w:eastAsiaTheme="minorEastAsia" w:hAnsi="Arial" w:cs="Arial"/>
          <w:i/>
          <w:iCs/>
          <w:sz w:val="22"/>
          <w:lang w:eastAsia="zh-CN"/>
        </w:rPr>
        <w:t xml:space="preserve">explicitly </w:t>
      </w:r>
      <w:r w:rsidR="00E1592E" w:rsidRPr="00A71B48">
        <w:rPr>
          <w:rFonts w:ascii="Arial" w:eastAsiaTheme="minorEastAsia" w:hAnsi="Arial" w:cs="Arial"/>
          <w:i/>
          <w:iCs/>
          <w:sz w:val="22"/>
          <w:lang w:eastAsia="zh-CN"/>
        </w:rPr>
        <w:t>specified</w:t>
      </w:r>
      <w:r w:rsidR="0012559E" w:rsidRPr="00A71B48">
        <w:rPr>
          <w:rFonts w:ascii="Arial" w:eastAsiaTheme="minorEastAsia" w:hAnsi="Arial" w:cs="Arial"/>
          <w:i/>
          <w:iCs/>
          <w:sz w:val="22"/>
          <w:lang w:eastAsia="zh-CN"/>
        </w:rPr>
        <w:t>;</w:t>
      </w:r>
    </w:p>
    <w:p w14:paraId="1FC89B18" w14:textId="77777777" w:rsidR="0073768C" w:rsidRPr="00F524C4" w:rsidRDefault="0073768C" w:rsidP="0073768C">
      <w:pPr>
        <w:pStyle w:val="Heading1"/>
        <w:rPr>
          <w:lang w:eastAsia="ja-JP"/>
        </w:rPr>
      </w:pPr>
      <w:r w:rsidRPr="00F524C4">
        <w:rPr>
          <w:lang w:eastAsia="ja-JP"/>
        </w:rPr>
        <w:t>Topic #1: General Aspects for F</w:t>
      </w:r>
      <w:r>
        <w:rPr>
          <w:lang w:eastAsia="ja-JP"/>
        </w:rPr>
        <w:t>R2 Multi-Rx Demod</w:t>
      </w:r>
    </w:p>
    <w:p w14:paraId="604AE978" w14:textId="5D0F71CD" w:rsidR="009E41C3" w:rsidRPr="009E41C3" w:rsidRDefault="009E41C3" w:rsidP="009E41C3">
      <w:pPr>
        <w:overflowPunct w:val="0"/>
        <w:autoSpaceDE w:val="0"/>
        <w:autoSpaceDN w:val="0"/>
        <w:adjustRightInd w:val="0"/>
        <w:textAlignment w:val="baseline"/>
        <w:rPr>
          <w:b/>
          <w:u w:val="single"/>
          <w:lang w:val="en-US" w:eastAsia="zh-CN"/>
        </w:rPr>
      </w:pPr>
      <w:r w:rsidRPr="009E41C3">
        <w:rPr>
          <w:b/>
          <w:szCs w:val="24"/>
          <w:u w:val="single"/>
          <w:lang w:eastAsia="zh-CN"/>
        </w:rPr>
        <w:t xml:space="preserve">Whether to assume </w:t>
      </w:r>
      <w:r w:rsidRPr="009E41C3">
        <w:rPr>
          <w:b/>
          <w:u w:val="single"/>
          <w:lang w:val="en-US" w:eastAsia="zh-CN"/>
        </w:rPr>
        <w:t>UE RF agreement</w:t>
      </w:r>
      <w:r w:rsidRPr="009E41C3">
        <w:rPr>
          <w:b/>
          <w:szCs w:val="24"/>
          <w:u w:val="single"/>
          <w:lang w:eastAsia="zh-CN"/>
        </w:rPr>
        <w:t xml:space="preserve"> </w:t>
      </w:r>
      <w:r w:rsidRPr="009E41C3">
        <w:rPr>
          <w:b/>
          <w:u w:val="single"/>
          <w:lang w:val="en-US" w:eastAsia="zh-CN"/>
        </w:rPr>
        <w:t>about the definition of UE panel and UE antenna module for multi-Rx chain DL reception</w:t>
      </w:r>
    </w:p>
    <w:p w14:paraId="48D470A3" w14:textId="0CB516A3" w:rsidR="009E41C3" w:rsidRDefault="009E41C3" w:rsidP="009E41C3">
      <w:pPr>
        <w:numPr>
          <w:ilvl w:val="0"/>
          <w:numId w:val="14"/>
        </w:numPr>
        <w:overflowPunct w:val="0"/>
        <w:autoSpaceDE w:val="0"/>
        <w:autoSpaceDN w:val="0"/>
        <w:adjustRightInd w:val="0"/>
        <w:textAlignment w:val="baseline"/>
        <w:rPr>
          <w:szCs w:val="24"/>
          <w:lang w:val="en-US" w:eastAsia="zh-CN"/>
        </w:rPr>
      </w:pPr>
      <w:r w:rsidRPr="009E41C3">
        <w:rPr>
          <w:szCs w:val="24"/>
          <w:lang w:val="en-US" w:eastAsia="zh-CN"/>
        </w:rPr>
        <w:t>Agreement:</w:t>
      </w:r>
    </w:p>
    <w:p w14:paraId="106E56DD" w14:textId="77777777" w:rsidR="0073768C" w:rsidRPr="009E41C3" w:rsidRDefault="0073768C" w:rsidP="0073768C">
      <w:pPr>
        <w:numPr>
          <w:ilvl w:val="1"/>
          <w:numId w:val="14"/>
        </w:numPr>
        <w:overflowPunct w:val="0"/>
        <w:autoSpaceDE w:val="0"/>
        <w:autoSpaceDN w:val="0"/>
        <w:adjustRightInd w:val="0"/>
        <w:textAlignment w:val="baseline"/>
        <w:rPr>
          <w:szCs w:val="24"/>
          <w:lang w:val="en-US" w:eastAsia="zh-CN"/>
        </w:rPr>
      </w:pPr>
      <w:r w:rsidRPr="009E41C3">
        <w:rPr>
          <w:szCs w:val="24"/>
          <w:lang w:val="en-US" w:eastAsia="zh-CN"/>
        </w:rPr>
        <w:t>Use the existing agreement from RF in [R4-2220533] for definition of the terms of antenna module and antenna panel.</w:t>
      </w:r>
    </w:p>
    <w:p w14:paraId="17601196" w14:textId="7ACCAA43" w:rsidR="009E41C3" w:rsidRPr="009E41C3" w:rsidRDefault="009E41C3" w:rsidP="009E41C3">
      <w:pPr>
        <w:overflowPunct w:val="0"/>
        <w:autoSpaceDE w:val="0"/>
        <w:autoSpaceDN w:val="0"/>
        <w:adjustRightInd w:val="0"/>
        <w:textAlignment w:val="baseline"/>
        <w:rPr>
          <w:b/>
          <w:u w:val="single"/>
          <w:lang w:val="en-US" w:eastAsia="zh-CN"/>
        </w:rPr>
      </w:pPr>
      <w:r w:rsidRPr="009E41C3">
        <w:rPr>
          <w:b/>
          <w:szCs w:val="24"/>
          <w:u w:val="single"/>
          <w:lang w:eastAsia="zh-CN"/>
        </w:rPr>
        <w:t>Whether to limit</w:t>
      </w:r>
      <w:r w:rsidRPr="009E41C3">
        <w:rPr>
          <w:b/>
          <w:u w:val="single"/>
          <w:lang w:eastAsia="ko-KR"/>
        </w:rPr>
        <w:t xml:space="preserve"> the scope of demod requirements for multi-TRP transmission schemes to intra-cell </w:t>
      </w:r>
      <w:proofErr w:type="spellStart"/>
      <w:r w:rsidRPr="009E41C3">
        <w:rPr>
          <w:b/>
          <w:u w:val="single"/>
          <w:lang w:eastAsia="ko-KR"/>
        </w:rPr>
        <w:t>mTRP</w:t>
      </w:r>
      <w:proofErr w:type="spellEnd"/>
      <w:r w:rsidRPr="009E41C3">
        <w:rPr>
          <w:b/>
          <w:u w:val="single"/>
          <w:lang w:eastAsia="ko-KR"/>
        </w:rPr>
        <w:t xml:space="preserve"> in FR2</w:t>
      </w:r>
    </w:p>
    <w:p w14:paraId="17AEBF31" w14:textId="77777777" w:rsidR="0069085B" w:rsidRDefault="009E41C3" w:rsidP="009E41C3">
      <w:pPr>
        <w:numPr>
          <w:ilvl w:val="0"/>
          <w:numId w:val="14"/>
        </w:numPr>
        <w:overflowPunct w:val="0"/>
        <w:autoSpaceDE w:val="0"/>
        <w:autoSpaceDN w:val="0"/>
        <w:adjustRightInd w:val="0"/>
        <w:textAlignment w:val="baseline"/>
        <w:rPr>
          <w:szCs w:val="24"/>
          <w:lang w:val="en-US" w:eastAsia="zh-CN"/>
        </w:rPr>
      </w:pPr>
      <w:r w:rsidRPr="009E41C3">
        <w:rPr>
          <w:szCs w:val="24"/>
          <w:lang w:val="en-US" w:eastAsia="zh-CN"/>
        </w:rPr>
        <w:t xml:space="preserve">Agreement: </w:t>
      </w:r>
    </w:p>
    <w:p w14:paraId="371AA0B5" w14:textId="4119D936" w:rsidR="009E41C3" w:rsidRPr="009E41C3" w:rsidRDefault="009E41C3" w:rsidP="0069085B">
      <w:pPr>
        <w:numPr>
          <w:ilvl w:val="1"/>
          <w:numId w:val="14"/>
        </w:numPr>
        <w:overflowPunct w:val="0"/>
        <w:autoSpaceDE w:val="0"/>
        <w:autoSpaceDN w:val="0"/>
        <w:adjustRightInd w:val="0"/>
        <w:textAlignment w:val="baseline"/>
        <w:rPr>
          <w:szCs w:val="24"/>
          <w:lang w:val="en-US" w:eastAsia="zh-CN"/>
        </w:rPr>
      </w:pPr>
      <w:r w:rsidRPr="009E41C3">
        <w:rPr>
          <w:lang w:val="en-US" w:eastAsia="zh-CN"/>
        </w:rPr>
        <w:t xml:space="preserve">Rel-18 FR2 Multi-RX chain UE WI, Focus on multi-TRP transmission schemes with intra-cell </w:t>
      </w:r>
      <w:proofErr w:type="spellStart"/>
      <w:r w:rsidRPr="009E41C3">
        <w:rPr>
          <w:lang w:val="en-US" w:eastAsia="zh-CN"/>
        </w:rPr>
        <w:t>mTRP</w:t>
      </w:r>
      <w:proofErr w:type="spellEnd"/>
      <w:r w:rsidRPr="009E41C3">
        <w:rPr>
          <w:lang w:val="en-US" w:eastAsia="zh-CN"/>
        </w:rPr>
        <w:t xml:space="preserve"> scenarios only. </w:t>
      </w:r>
    </w:p>
    <w:p w14:paraId="13942390" w14:textId="77777777" w:rsidR="009E41C3" w:rsidRPr="009E41C3" w:rsidRDefault="009E41C3" w:rsidP="009E41C3">
      <w:pPr>
        <w:overflowPunct w:val="0"/>
        <w:autoSpaceDE w:val="0"/>
        <w:autoSpaceDN w:val="0"/>
        <w:adjustRightInd w:val="0"/>
        <w:textAlignment w:val="baseline"/>
        <w:rPr>
          <w:lang w:eastAsia="zh-CN"/>
        </w:rPr>
      </w:pPr>
    </w:p>
    <w:p w14:paraId="3524FCB1" w14:textId="6013C165"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u w:val="single"/>
          <w:lang w:eastAsia="ko-KR"/>
        </w:rPr>
        <w:t>Whether to introduce a new correlation matrix for FR2-1 in a Multi-TRP and Multi-Rx context for OTA demodulation performance requirements</w:t>
      </w:r>
    </w:p>
    <w:p w14:paraId="278423D9" w14:textId="77777777" w:rsidR="009E41C3" w:rsidRPr="009E41C3" w:rsidRDefault="009E41C3" w:rsidP="009E41C3">
      <w:pPr>
        <w:numPr>
          <w:ilvl w:val="0"/>
          <w:numId w:val="14"/>
        </w:numPr>
        <w:overflowPunct w:val="0"/>
        <w:autoSpaceDE w:val="0"/>
        <w:autoSpaceDN w:val="0"/>
        <w:adjustRightInd w:val="0"/>
        <w:textAlignment w:val="baseline"/>
        <w:rPr>
          <w:lang w:val="en-US" w:eastAsia="zh-CN"/>
        </w:rPr>
      </w:pPr>
      <w:r w:rsidRPr="009E41C3">
        <w:rPr>
          <w:szCs w:val="24"/>
          <w:lang w:val="en-US" w:eastAsia="zh-CN"/>
        </w:rPr>
        <w:t>Agreement:</w:t>
      </w:r>
      <w:r w:rsidRPr="009E41C3">
        <w:rPr>
          <w:lang w:val="en-US" w:eastAsia="zh-CN"/>
        </w:rPr>
        <w:t xml:space="preserve"> For initial simulation purpose, MIMO correlation matrix approach considered as starting point </w:t>
      </w:r>
    </w:p>
    <w:p w14:paraId="136008DD" w14:textId="77777777" w:rsidR="009E41C3" w:rsidRPr="009E41C3" w:rsidRDefault="009E41C3" w:rsidP="009E41C3">
      <w:pPr>
        <w:numPr>
          <w:ilvl w:val="1"/>
          <w:numId w:val="14"/>
        </w:numPr>
        <w:overflowPunct w:val="0"/>
        <w:autoSpaceDE w:val="0"/>
        <w:autoSpaceDN w:val="0"/>
        <w:adjustRightInd w:val="0"/>
        <w:textAlignment w:val="baseline"/>
        <w:rPr>
          <w:lang w:val="en-US" w:eastAsia="zh-CN"/>
        </w:rPr>
      </w:pPr>
      <w:r w:rsidRPr="009E41C3">
        <w:rPr>
          <w:lang w:val="en-US" w:eastAsia="zh-CN"/>
        </w:rPr>
        <w:t xml:space="preserve">Companies are encouraged to bring more analysis taking the impact of </w:t>
      </w:r>
      <w:proofErr w:type="spellStart"/>
      <w:r w:rsidRPr="009E41C3">
        <w:rPr>
          <w:lang w:val="en-US" w:eastAsia="zh-CN"/>
        </w:rPr>
        <w:t>AoA</w:t>
      </w:r>
      <w:proofErr w:type="spellEnd"/>
      <w:r w:rsidRPr="009E41C3">
        <w:rPr>
          <w:lang w:val="en-US" w:eastAsia="zh-CN"/>
        </w:rPr>
        <w:t xml:space="preserve"> offset and UE implementation of antenna panels into account </w:t>
      </w:r>
    </w:p>
    <w:p w14:paraId="6640AF45" w14:textId="77777777" w:rsidR="009E41C3" w:rsidRPr="009E41C3" w:rsidRDefault="009E41C3" w:rsidP="009E41C3">
      <w:pPr>
        <w:numPr>
          <w:ilvl w:val="1"/>
          <w:numId w:val="14"/>
        </w:numPr>
        <w:overflowPunct w:val="0"/>
        <w:autoSpaceDE w:val="0"/>
        <w:autoSpaceDN w:val="0"/>
        <w:adjustRightInd w:val="0"/>
        <w:textAlignment w:val="baseline"/>
        <w:rPr>
          <w:lang w:val="en-US" w:eastAsia="zh-CN"/>
        </w:rPr>
      </w:pPr>
      <w:r w:rsidRPr="009E41C3">
        <w:rPr>
          <w:lang w:val="en-US" w:eastAsia="zh-CN"/>
        </w:rPr>
        <w:t xml:space="preserve">Companies are encouraged to bring analysis for different correlation cases e.g. low, high </w:t>
      </w:r>
    </w:p>
    <w:p w14:paraId="5A90D19E" w14:textId="28D2EFE0"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u w:val="single"/>
          <w:lang w:eastAsia="ko-KR"/>
        </w:rPr>
        <w:t>Best beam pair selection for demodulation performance requirements.</w:t>
      </w:r>
    </w:p>
    <w:p w14:paraId="588E5805" w14:textId="519E6E90" w:rsidR="009E41C3" w:rsidRPr="009E41C3" w:rsidRDefault="009E41C3" w:rsidP="00483ADB">
      <w:pPr>
        <w:numPr>
          <w:ilvl w:val="0"/>
          <w:numId w:val="13"/>
        </w:numPr>
        <w:overflowPunct w:val="0"/>
        <w:autoSpaceDE w:val="0"/>
        <w:autoSpaceDN w:val="0"/>
        <w:adjustRightInd w:val="0"/>
        <w:textAlignment w:val="baseline"/>
        <w:rPr>
          <w:szCs w:val="24"/>
          <w:lang w:val="en-US" w:eastAsia="zh-CN"/>
        </w:rPr>
      </w:pPr>
      <w:r w:rsidRPr="009E41C3">
        <w:rPr>
          <w:szCs w:val="24"/>
          <w:lang w:val="en-US" w:eastAsia="zh-CN"/>
        </w:rPr>
        <w:t xml:space="preserve">Option 1: </w:t>
      </w:r>
    </w:p>
    <w:p w14:paraId="67D3A43D" w14:textId="77777777" w:rsidR="009E41C3" w:rsidRPr="009E41C3" w:rsidRDefault="009E41C3" w:rsidP="00483ADB">
      <w:pPr>
        <w:numPr>
          <w:ilvl w:val="1"/>
          <w:numId w:val="13"/>
        </w:numPr>
        <w:overflowPunct w:val="0"/>
        <w:autoSpaceDE w:val="0"/>
        <w:autoSpaceDN w:val="0"/>
        <w:adjustRightInd w:val="0"/>
        <w:textAlignment w:val="baseline"/>
        <w:rPr>
          <w:rFonts w:cs="CG Times (WN)"/>
          <w:lang w:val="en-US" w:eastAsia="ar-SA"/>
        </w:rPr>
      </w:pPr>
      <w:r w:rsidRPr="009E41C3">
        <w:rPr>
          <w:rFonts w:cs="CG Times (WN)"/>
          <w:bCs/>
          <w:lang w:val="en-US" w:eastAsia="ar-SA"/>
        </w:rPr>
        <w:t>Wait for RF agreement and then discuss whether to reuse the same metric to find the best beam pair for demodulation cases if feasible.</w:t>
      </w:r>
    </w:p>
    <w:p w14:paraId="3D509718" w14:textId="77777777" w:rsidR="009E41C3" w:rsidRPr="009E41C3" w:rsidRDefault="009E41C3" w:rsidP="00483ADB">
      <w:pPr>
        <w:numPr>
          <w:ilvl w:val="1"/>
          <w:numId w:val="13"/>
        </w:numPr>
        <w:overflowPunct w:val="0"/>
        <w:autoSpaceDE w:val="0"/>
        <w:autoSpaceDN w:val="0"/>
        <w:adjustRightInd w:val="0"/>
        <w:textAlignment w:val="baseline"/>
        <w:rPr>
          <w:szCs w:val="24"/>
          <w:lang w:val="en-US" w:eastAsia="zh-CN"/>
        </w:rPr>
      </w:pPr>
      <w:r w:rsidRPr="009E41C3">
        <w:rPr>
          <w:bCs/>
          <w:szCs w:val="24"/>
          <w:lang w:val="en-US" w:eastAsia="zh-CN"/>
        </w:rPr>
        <w:t xml:space="preserve">In case the best beam pair found by reusing same metric as RF side is not feasible for demodulation test since reason such as too low testable SNR from one </w:t>
      </w:r>
      <w:proofErr w:type="spellStart"/>
      <w:r w:rsidRPr="009E41C3">
        <w:rPr>
          <w:bCs/>
          <w:szCs w:val="24"/>
          <w:lang w:val="en-US" w:eastAsia="zh-CN"/>
        </w:rPr>
        <w:t>AoA</w:t>
      </w:r>
      <w:proofErr w:type="spellEnd"/>
      <w:r w:rsidRPr="009E41C3">
        <w:rPr>
          <w:bCs/>
          <w:szCs w:val="24"/>
          <w:lang w:val="en-US" w:eastAsia="zh-CN"/>
        </w:rPr>
        <w:t xml:space="preserve">, to achieve higher enough testable SNR from both </w:t>
      </w:r>
      <w:proofErr w:type="spellStart"/>
      <w:r w:rsidRPr="009E41C3">
        <w:rPr>
          <w:bCs/>
          <w:szCs w:val="24"/>
          <w:lang w:val="en-US" w:eastAsia="zh-CN"/>
        </w:rPr>
        <w:t>AoAs</w:t>
      </w:r>
      <w:proofErr w:type="spellEnd"/>
      <w:r w:rsidRPr="009E41C3">
        <w:rPr>
          <w:bCs/>
          <w:szCs w:val="24"/>
          <w:lang w:val="en-US" w:eastAsia="zh-CN"/>
        </w:rPr>
        <w:t>, select the beam pair direction, which minimum EIS value is selected for the worse beam in beam pair from all candidate beam pairs.</w:t>
      </w:r>
    </w:p>
    <w:p w14:paraId="2AD454C0" w14:textId="35E11FA6"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requirements for b</w:t>
      </w:r>
      <w:r w:rsidRPr="009E41C3">
        <w:rPr>
          <w:rFonts w:eastAsiaTheme="minorEastAsia"/>
          <w:b/>
          <w:u w:val="single"/>
          <w:lang w:eastAsia="zh-CN"/>
        </w:rPr>
        <w:t>oth single-DCI and multi-DCI scenarios</w:t>
      </w:r>
    </w:p>
    <w:p w14:paraId="4B189BF3" w14:textId="77777777" w:rsidR="009E41C3" w:rsidRPr="009E41C3" w:rsidRDefault="009E41C3" w:rsidP="009E41C3">
      <w:pPr>
        <w:numPr>
          <w:ilvl w:val="0"/>
          <w:numId w:val="14"/>
        </w:numPr>
        <w:overflowPunct w:val="0"/>
        <w:autoSpaceDE w:val="0"/>
        <w:autoSpaceDN w:val="0"/>
        <w:adjustRightInd w:val="0"/>
        <w:spacing w:after="120"/>
        <w:textAlignment w:val="baseline"/>
        <w:rPr>
          <w:szCs w:val="24"/>
          <w:lang w:val="en-US" w:eastAsia="zh-CN"/>
        </w:rPr>
      </w:pPr>
      <w:r w:rsidRPr="009E41C3">
        <w:rPr>
          <w:szCs w:val="24"/>
          <w:lang w:val="en-US" w:eastAsia="zh-CN"/>
        </w:rPr>
        <w:t>Agreement:</w:t>
      </w:r>
    </w:p>
    <w:p w14:paraId="0A23A614" w14:textId="77777777" w:rsidR="009E41C3" w:rsidRPr="009E41C3" w:rsidRDefault="009E41C3" w:rsidP="009E41C3">
      <w:pPr>
        <w:numPr>
          <w:ilvl w:val="1"/>
          <w:numId w:val="14"/>
        </w:numPr>
        <w:overflowPunct w:val="0"/>
        <w:autoSpaceDE w:val="0"/>
        <w:autoSpaceDN w:val="0"/>
        <w:adjustRightInd w:val="0"/>
        <w:spacing w:after="120"/>
        <w:textAlignment w:val="baseline"/>
        <w:rPr>
          <w:lang w:val="en-US" w:eastAsia="zh-CN"/>
        </w:rPr>
      </w:pPr>
      <w:r w:rsidRPr="009E41C3">
        <w:rPr>
          <w:lang w:val="en-US" w:eastAsia="zh-CN"/>
        </w:rPr>
        <w:t>For initial evaluation purpose, below transmission schemes with layer combinations considered</w:t>
      </w:r>
    </w:p>
    <w:p w14:paraId="14A6F6DB" w14:textId="77777777" w:rsidR="009E41C3" w:rsidRPr="009E41C3" w:rsidRDefault="009E41C3" w:rsidP="009E41C3">
      <w:pPr>
        <w:numPr>
          <w:ilvl w:val="2"/>
          <w:numId w:val="14"/>
        </w:numPr>
        <w:overflowPunct w:val="0"/>
        <w:autoSpaceDE w:val="0"/>
        <w:autoSpaceDN w:val="0"/>
        <w:adjustRightInd w:val="0"/>
        <w:spacing w:after="120"/>
        <w:textAlignment w:val="baseline"/>
        <w:rPr>
          <w:lang w:val="en-US" w:eastAsia="zh-CN"/>
        </w:rPr>
      </w:pPr>
      <w:r w:rsidRPr="009E41C3">
        <w:rPr>
          <w:lang w:val="en-US" w:eastAsia="zh-CN"/>
        </w:rPr>
        <w:lastRenderedPageBreak/>
        <w:t>Single DCI with SDM scheme: 1+1 and 2+2 as layer combination</w:t>
      </w:r>
    </w:p>
    <w:p w14:paraId="6458DBC4" w14:textId="77777777" w:rsidR="009E41C3" w:rsidRPr="009E41C3" w:rsidRDefault="009E41C3" w:rsidP="009E41C3">
      <w:pPr>
        <w:numPr>
          <w:ilvl w:val="2"/>
          <w:numId w:val="14"/>
        </w:numPr>
        <w:overflowPunct w:val="0"/>
        <w:autoSpaceDE w:val="0"/>
        <w:autoSpaceDN w:val="0"/>
        <w:adjustRightInd w:val="0"/>
        <w:spacing w:after="120"/>
        <w:textAlignment w:val="baseline"/>
        <w:rPr>
          <w:lang w:val="en-US" w:eastAsia="zh-CN"/>
        </w:rPr>
      </w:pPr>
      <w:r w:rsidRPr="009E41C3">
        <w:rPr>
          <w:lang w:val="en-US" w:eastAsia="zh-CN"/>
        </w:rPr>
        <w:t xml:space="preserve">Multi-DCI with fully overlapping scheme: 1+1 and 2+2(high priority) as layer combination </w:t>
      </w:r>
    </w:p>
    <w:p w14:paraId="3FF3CE7C" w14:textId="77777777" w:rsidR="009E41C3" w:rsidRPr="009E41C3" w:rsidRDefault="009E41C3" w:rsidP="009E41C3">
      <w:pPr>
        <w:numPr>
          <w:ilvl w:val="2"/>
          <w:numId w:val="14"/>
        </w:numPr>
        <w:overflowPunct w:val="0"/>
        <w:autoSpaceDE w:val="0"/>
        <w:autoSpaceDN w:val="0"/>
        <w:adjustRightInd w:val="0"/>
        <w:spacing w:after="120"/>
        <w:textAlignment w:val="baseline"/>
        <w:rPr>
          <w:lang w:val="en-US" w:eastAsia="zh-CN"/>
        </w:rPr>
      </w:pPr>
      <w:r w:rsidRPr="009E41C3">
        <w:rPr>
          <w:lang w:val="en-US" w:eastAsia="zh-CN"/>
        </w:rPr>
        <w:t>Multi-DCI with non-overlapping scheme: 2+2 as layer combination</w:t>
      </w:r>
    </w:p>
    <w:p w14:paraId="0745548D" w14:textId="77777777" w:rsidR="009E41C3" w:rsidRPr="009E41C3" w:rsidRDefault="009E41C3" w:rsidP="009E41C3">
      <w:pPr>
        <w:numPr>
          <w:ilvl w:val="2"/>
          <w:numId w:val="14"/>
        </w:numPr>
        <w:overflowPunct w:val="0"/>
        <w:autoSpaceDE w:val="0"/>
        <w:autoSpaceDN w:val="0"/>
        <w:adjustRightInd w:val="0"/>
        <w:spacing w:after="120"/>
        <w:textAlignment w:val="baseline"/>
        <w:rPr>
          <w:lang w:val="en-US" w:eastAsia="zh-CN"/>
        </w:rPr>
      </w:pPr>
      <w:r w:rsidRPr="009E41C3">
        <w:rPr>
          <w:lang w:val="en-US" w:eastAsia="zh-CN"/>
        </w:rPr>
        <w:t>Receiver assumption: MMSE-IRC</w:t>
      </w:r>
    </w:p>
    <w:p w14:paraId="09C94F1C" w14:textId="77777777" w:rsidR="009E41C3" w:rsidRPr="009E41C3" w:rsidRDefault="009E41C3" w:rsidP="009E41C3">
      <w:pPr>
        <w:numPr>
          <w:ilvl w:val="3"/>
          <w:numId w:val="14"/>
        </w:numPr>
        <w:overflowPunct w:val="0"/>
        <w:autoSpaceDE w:val="0"/>
        <w:autoSpaceDN w:val="0"/>
        <w:adjustRightInd w:val="0"/>
        <w:spacing w:after="120"/>
        <w:textAlignment w:val="baseline"/>
        <w:rPr>
          <w:lang w:val="en-US" w:eastAsia="zh-CN"/>
        </w:rPr>
      </w:pPr>
      <w:r w:rsidRPr="009E41C3">
        <w:rPr>
          <w:lang w:val="en-US" w:eastAsia="zh-CN"/>
        </w:rPr>
        <w:t xml:space="preserve">Option 1: UE joint processing with 4x4  </w:t>
      </w:r>
    </w:p>
    <w:p w14:paraId="0AECAD42" w14:textId="77777777" w:rsidR="009E41C3" w:rsidRPr="009E41C3" w:rsidRDefault="009E41C3" w:rsidP="009E41C3">
      <w:pPr>
        <w:numPr>
          <w:ilvl w:val="3"/>
          <w:numId w:val="14"/>
        </w:numPr>
        <w:overflowPunct w:val="0"/>
        <w:autoSpaceDE w:val="0"/>
        <w:autoSpaceDN w:val="0"/>
        <w:adjustRightInd w:val="0"/>
        <w:spacing w:after="120"/>
        <w:textAlignment w:val="baseline"/>
        <w:rPr>
          <w:lang w:val="en-US" w:eastAsia="zh-CN"/>
        </w:rPr>
      </w:pPr>
      <w:r w:rsidRPr="009E41C3">
        <w:rPr>
          <w:lang w:val="en-US" w:eastAsia="zh-CN"/>
        </w:rPr>
        <w:t xml:space="preserve">Option 2: UE processing with 2x2 per TRP </w:t>
      </w:r>
    </w:p>
    <w:p w14:paraId="2DC8B525" w14:textId="77777777" w:rsidR="009E41C3" w:rsidRPr="009E41C3" w:rsidRDefault="009E41C3" w:rsidP="009E41C3">
      <w:pPr>
        <w:overflowPunct w:val="0"/>
        <w:autoSpaceDE w:val="0"/>
        <w:autoSpaceDN w:val="0"/>
        <w:adjustRightInd w:val="0"/>
        <w:textAlignment w:val="baseline"/>
        <w:rPr>
          <w:lang w:eastAsia="ko-KR"/>
        </w:rPr>
      </w:pPr>
    </w:p>
    <w:p w14:paraId="07DA0E9B" w14:textId="41639326"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PDCCH</w:t>
      </w:r>
    </w:p>
    <w:p w14:paraId="5D05D380" w14:textId="77777777" w:rsidR="009E41C3" w:rsidRPr="009E41C3" w:rsidRDefault="009E41C3" w:rsidP="009E41C3">
      <w:pPr>
        <w:numPr>
          <w:ilvl w:val="0"/>
          <w:numId w:val="14"/>
        </w:numPr>
        <w:overflowPunct w:val="0"/>
        <w:autoSpaceDE w:val="0"/>
        <w:autoSpaceDN w:val="0"/>
        <w:adjustRightInd w:val="0"/>
        <w:textAlignment w:val="baseline"/>
        <w:rPr>
          <w:szCs w:val="24"/>
          <w:lang w:val="en-US" w:eastAsia="zh-CN"/>
        </w:rPr>
      </w:pPr>
      <w:r w:rsidRPr="009E41C3">
        <w:rPr>
          <w:szCs w:val="24"/>
          <w:lang w:val="en-US" w:eastAsia="zh-CN"/>
        </w:rPr>
        <w:t xml:space="preserve">Agreement: </w:t>
      </w:r>
    </w:p>
    <w:p w14:paraId="438FB08A" w14:textId="77777777" w:rsidR="009E41C3" w:rsidRPr="009E41C3" w:rsidRDefault="009E41C3" w:rsidP="009E41C3">
      <w:pPr>
        <w:numPr>
          <w:ilvl w:val="1"/>
          <w:numId w:val="14"/>
        </w:numPr>
        <w:overflowPunct w:val="0"/>
        <w:autoSpaceDE w:val="0"/>
        <w:autoSpaceDN w:val="0"/>
        <w:adjustRightInd w:val="0"/>
        <w:textAlignment w:val="baseline"/>
        <w:rPr>
          <w:szCs w:val="24"/>
          <w:lang w:val="en-US" w:eastAsia="zh-CN"/>
        </w:rPr>
      </w:pPr>
      <w:r w:rsidRPr="009E41C3">
        <w:rPr>
          <w:szCs w:val="24"/>
          <w:lang w:val="en-US" w:eastAsia="zh-CN"/>
        </w:rPr>
        <w:t xml:space="preserve">No PDCCH requirements will be introduced for Rel-18 FR2 Multi-Rx chain UE WI. </w:t>
      </w:r>
    </w:p>
    <w:p w14:paraId="7A746C34" w14:textId="77777777" w:rsidR="009E41C3" w:rsidRPr="009E41C3" w:rsidRDefault="009E41C3" w:rsidP="009E41C3">
      <w:pPr>
        <w:overflowPunct w:val="0"/>
        <w:autoSpaceDE w:val="0"/>
        <w:autoSpaceDN w:val="0"/>
        <w:adjustRightInd w:val="0"/>
        <w:textAlignment w:val="baseline"/>
        <w:rPr>
          <w:lang w:val="en-US" w:eastAsia="ko-KR"/>
        </w:rPr>
      </w:pPr>
    </w:p>
    <w:p w14:paraId="5F68116E" w14:textId="388CC1B8"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PBCH</w:t>
      </w:r>
    </w:p>
    <w:p w14:paraId="26F1C4F1" w14:textId="77777777" w:rsidR="009E41C3" w:rsidRPr="009E41C3" w:rsidRDefault="009E41C3" w:rsidP="009E41C3">
      <w:pPr>
        <w:numPr>
          <w:ilvl w:val="0"/>
          <w:numId w:val="14"/>
        </w:numPr>
        <w:overflowPunct w:val="0"/>
        <w:autoSpaceDE w:val="0"/>
        <w:autoSpaceDN w:val="0"/>
        <w:adjustRightInd w:val="0"/>
        <w:textAlignment w:val="baseline"/>
        <w:rPr>
          <w:szCs w:val="24"/>
          <w:lang w:val="en-US" w:eastAsia="zh-CN"/>
        </w:rPr>
      </w:pPr>
      <w:r w:rsidRPr="009E41C3">
        <w:rPr>
          <w:szCs w:val="24"/>
          <w:lang w:val="en-US" w:eastAsia="zh-CN"/>
        </w:rPr>
        <w:t xml:space="preserve">Agreement: </w:t>
      </w:r>
    </w:p>
    <w:p w14:paraId="241D2A6B" w14:textId="11211CBC" w:rsidR="009E41C3" w:rsidRPr="009E41C3" w:rsidRDefault="00AF19B4" w:rsidP="009E41C3">
      <w:pPr>
        <w:numPr>
          <w:ilvl w:val="1"/>
          <w:numId w:val="14"/>
        </w:numPr>
        <w:overflowPunct w:val="0"/>
        <w:autoSpaceDE w:val="0"/>
        <w:autoSpaceDN w:val="0"/>
        <w:adjustRightInd w:val="0"/>
        <w:textAlignment w:val="baseline"/>
        <w:rPr>
          <w:szCs w:val="24"/>
          <w:lang w:val="en-US" w:eastAsia="zh-CN"/>
        </w:rPr>
      </w:pPr>
      <w:r w:rsidRPr="00AF19B4">
        <w:rPr>
          <w:szCs w:val="24"/>
          <w:lang w:val="en-US" w:eastAsia="zh-CN"/>
        </w:rPr>
        <w:t>No</w:t>
      </w:r>
    </w:p>
    <w:p w14:paraId="0DF10EAF" w14:textId="77777777" w:rsidR="009E41C3" w:rsidRPr="009E41C3" w:rsidRDefault="009E41C3" w:rsidP="009E41C3">
      <w:pPr>
        <w:overflowPunct w:val="0"/>
        <w:autoSpaceDE w:val="0"/>
        <w:autoSpaceDN w:val="0"/>
        <w:adjustRightInd w:val="0"/>
        <w:textAlignment w:val="baseline"/>
        <w:rPr>
          <w:lang w:eastAsia="ko-KR"/>
        </w:rPr>
      </w:pPr>
    </w:p>
    <w:p w14:paraId="73CD11CF" w14:textId="0AF09214"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SDR</w:t>
      </w:r>
    </w:p>
    <w:p w14:paraId="1D3121EB" w14:textId="5CA48CA7" w:rsidR="009E41C3" w:rsidRPr="009E41C3" w:rsidRDefault="00AF19B4" w:rsidP="009E41C3">
      <w:pPr>
        <w:numPr>
          <w:ilvl w:val="0"/>
          <w:numId w:val="13"/>
        </w:numPr>
        <w:overflowPunct w:val="0"/>
        <w:autoSpaceDE w:val="0"/>
        <w:autoSpaceDN w:val="0"/>
        <w:adjustRightInd w:val="0"/>
        <w:textAlignment w:val="baseline"/>
        <w:rPr>
          <w:szCs w:val="24"/>
          <w:lang w:val="en-US" w:eastAsia="zh-CN"/>
        </w:rPr>
      </w:pPr>
      <w:r>
        <w:rPr>
          <w:szCs w:val="24"/>
          <w:lang w:val="en-US" w:eastAsia="zh-CN"/>
        </w:rPr>
        <w:t>Agreement:</w:t>
      </w:r>
    </w:p>
    <w:p w14:paraId="00EF079F" w14:textId="4B7EDB01" w:rsidR="009E41C3" w:rsidRPr="009E41C3" w:rsidRDefault="009E41C3" w:rsidP="009E41C3">
      <w:pPr>
        <w:numPr>
          <w:ilvl w:val="1"/>
          <w:numId w:val="13"/>
        </w:numPr>
        <w:overflowPunct w:val="0"/>
        <w:autoSpaceDE w:val="0"/>
        <w:autoSpaceDN w:val="0"/>
        <w:adjustRightInd w:val="0"/>
        <w:textAlignment w:val="baseline"/>
        <w:rPr>
          <w:szCs w:val="24"/>
          <w:lang w:val="en-US" w:eastAsia="zh-CN"/>
        </w:rPr>
      </w:pPr>
      <w:r w:rsidRPr="009E41C3">
        <w:rPr>
          <w:szCs w:val="24"/>
          <w:lang w:val="en-US" w:eastAsia="zh-CN"/>
        </w:rPr>
        <w:t>No</w:t>
      </w:r>
    </w:p>
    <w:p w14:paraId="3A392C6D" w14:textId="103F720F"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CSI reporting</w:t>
      </w:r>
    </w:p>
    <w:p w14:paraId="42A31BBA" w14:textId="77777777" w:rsidR="006E326E" w:rsidRDefault="009E41C3" w:rsidP="009E41C3">
      <w:pPr>
        <w:numPr>
          <w:ilvl w:val="0"/>
          <w:numId w:val="14"/>
        </w:numPr>
        <w:overflowPunct w:val="0"/>
        <w:autoSpaceDE w:val="0"/>
        <w:autoSpaceDN w:val="0"/>
        <w:adjustRightInd w:val="0"/>
        <w:textAlignment w:val="baseline"/>
        <w:rPr>
          <w:szCs w:val="24"/>
          <w:lang w:val="en-US" w:eastAsia="zh-CN"/>
        </w:rPr>
      </w:pPr>
      <w:r w:rsidRPr="009E41C3">
        <w:rPr>
          <w:szCs w:val="24"/>
          <w:lang w:val="en-US" w:eastAsia="zh-CN"/>
        </w:rPr>
        <w:t xml:space="preserve">Agreement: </w:t>
      </w:r>
    </w:p>
    <w:p w14:paraId="28D3B1E7" w14:textId="2381B901" w:rsidR="009E41C3" w:rsidRPr="009E41C3" w:rsidRDefault="009E41C3" w:rsidP="006E326E">
      <w:pPr>
        <w:numPr>
          <w:ilvl w:val="1"/>
          <w:numId w:val="14"/>
        </w:numPr>
        <w:overflowPunct w:val="0"/>
        <w:autoSpaceDE w:val="0"/>
        <w:autoSpaceDN w:val="0"/>
        <w:adjustRightInd w:val="0"/>
        <w:textAlignment w:val="baseline"/>
        <w:rPr>
          <w:szCs w:val="24"/>
          <w:lang w:val="en-US" w:eastAsia="zh-CN"/>
        </w:rPr>
      </w:pPr>
      <w:r w:rsidRPr="009E41C3">
        <w:rPr>
          <w:szCs w:val="24"/>
          <w:lang w:val="en-US" w:eastAsia="zh-CN"/>
        </w:rPr>
        <w:t xml:space="preserve">Introduce PMI reporting requirements for single-DCI transmission scheme. </w:t>
      </w:r>
    </w:p>
    <w:p w14:paraId="5C5CA5CF" w14:textId="1B651766" w:rsidR="009E41C3" w:rsidRPr="009E41C3" w:rsidRDefault="009E41C3" w:rsidP="009E41C3">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Whether to introduce performance requirements for CA</w:t>
      </w:r>
    </w:p>
    <w:p w14:paraId="0F7D3FA6" w14:textId="6F8D1BF4" w:rsidR="009E41C3" w:rsidRPr="009E41C3" w:rsidRDefault="009E41C3" w:rsidP="003A6DF8">
      <w:pPr>
        <w:numPr>
          <w:ilvl w:val="0"/>
          <w:numId w:val="14"/>
        </w:numPr>
        <w:overflowPunct w:val="0"/>
        <w:autoSpaceDE w:val="0"/>
        <w:autoSpaceDN w:val="0"/>
        <w:adjustRightInd w:val="0"/>
        <w:textAlignment w:val="baseline"/>
        <w:rPr>
          <w:szCs w:val="24"/>
          <w:lang w:val="en-US" w:eastAsia="zh-CN"/>
        </w:rPr>
      </w:pPr>
      <w:r w:rsidRPr="009E41C3">
        <w:rPr>
          <w:szCs w:val="24"/>
          <w:lang w:val="en-US" w:eastAsia="zh-CN"/>
        </w:rPr>
        <w:t>Agreement</w:t>
      </w:r>
    </w:p>
    <w:p w14:paraId="27C4CD06" w14:textId="43B69D80" w:rsidR="00A83FB5" w:rsidRPr="009E41C3" w:rsidRDefault="00A83FB5" w:rsidP="00A83FB5">
      <w:pPr>
        <w:numPr>
          <w:ilvl w:val="1"/>
          <w:numId w:val="14"/>
        </w:numPr>
        <w:overflowPunct w:val="0"/>
        <w:autoSpaceDE w:val="0"/>
        <w:autoSpaceDN w:val="0"/>
        <w:adjustRightInd w:val="0"/>
        <w:textAlignment w:val="baseline"/>
        <w:rPr>
          <w:szCs w:val="24"/>
          <w:lang w:val="en-US" w:eastAsia="zh-CN"/>
        </w:rPr>
      </w:pPr>
      <w:r w:rsidRPr="009E41C3">
        <w:rPr>
          <w:szCs w:val="24"/>
          <w:lang w:val="en-US" w:eastAsia="zh-CN"/>
        </w:rPr>
        <w:t>P</w:t>
      </w:r>
      <w:r w:rsidRPr="009E41C3">
        <w:rPr>
          <w:rFonts w:eastAsia="Times New Roman"/>
          <w:szCs w:val="24"/>
          <w:lang w:val="en-US" w:eastAsia="zh-CN"/>
        </w:rPr>
        <w:t xml:space="preserve">rioritize single carrier performance </w:t>
      </w:r>
      <w:r w:rsidR="000D6571" w:rsidRPr="009E41C3">
        <w:rPr>
          <w:rFonts w:eastAsia="Times New Roman"/>
          <w:szCs w:val="24"/>
          <w:lang w:val="en-US" w:eastAsia="zh-CN"/>
        </w:rPr>
        <w:t>requirements.</w:t>
      </w:r>
    </w:p>
    <w:p w14:paraId="309EA43F" w14:textId="77777777" w:rsidR="009E41C3" w:rsidRPr="009E41C3" w:rsidRDefault="009E41C3" w:rsidP="009E41C3">
      <w:pPr>
        <w:overflowPunct w:val="0"/>
        <w:autoSpaceDE w:val="0"/>
        <w:autoSpaceDN w:val="0"/>
        <w:adjustRightInd w:val="0"/>
        <w:spacing w:after="120"/>
        <w:textAlignment w:val="baseline"/>
        <w:rPr>
          <w:b/>
          <w:u w:val="single"/>
          <w:lang w:val="en-US" w:eastAsia="ko-KR"/>
        </w:rPr>
      </w:pPr>
    </w:p>
    <w:p w14:paraId="510FDF66" w14:textId="77777777" w:rsidR="009E41C3" w:rsidRPr="009E41C3" w:rsidRDefault="009E41C3" w:rsidP="009E41C3">
      <w:pPr>
        <w:overflowPunct w:val="0"/>
        <w:autoSpaceDE w:val="0"/>
        <w:autoSpaceDN w:val="0"/>
        <w:adjustRightInd w:val="0"/>
        <w:textAlignment w:val="baseline"/>
        <w:rPr>
          <w:lang w:eastAsia="zh-CN"/>
        </w:rPr>
      </w:pPr>
    </w:p>
    <w:p w14:paraId="417F2B56" w14:textId="0DD30F2B" w:rsidR="0015588E" w:rsidRPr="00D96B3D" w:rsidRDefault="009E41C3" w:rsidP="00D96B3D">
      <w:pPr>
        <w:overflowPunct w:val="0"/>
        <w:autoSpaceDE w:val="0"/>
        <w:autoSpaceDN w:val="0"/>
        <w:adjustRightInd w:val="0"/>
        <w:spacing w:after="120"/>
        <w:textAlignment w:val="baseline"/>
        <w:rPr>
          <w:b/>
          <w:szCs w:val="24"/>
          <w:u w:val="single"/>
          <w:lang w:eastAsia="zh-CN"/>
        </w:rPr>
      </w:pPr>
      <w:r w:rsidRPr="009E41C3">
        <w:rPr>
          <w:b/>
          <w:szCs w:val="24"/>
          <w:u w:val="single"/>
          <w:lang w:eastAsia="zh-CN"/>
        </w:rPr>
        <w:t>PN model and PN compensation</w:t>
      </w:r>
    </w:p>
    <w:p w14:paraId="538CDCB3" w14:textId="1D28871E" w:rsidR="002C18A6" w:rsidRPr="00D96B3D" w:rsidRDefault="00D96B3D" w:rsidP="002C18A6">
      <w:pPr>
        <w:overflowPunct w:val="0"/>
        <w:autoSpaceDE w:val="0"/>
        <w:autoSpaceDN w:val="0"/>
        <w:adjustRightInd w:val="0"/>
        <w:textAlignment w:val="baseline"/>
        <w:rPr>
          <w:iCs/>
          <w:lang w:eastAsia="ko-KR"/>
        </w:rPr>
      </w:pPr>
      <w:r w:rsidRPr="00D96B3D">
        <w:rPr>
          <w:iCs/>
          <w:lang w:eastAsia="ko-KR"/>
        </w:rPr>
        <w:t>Tentative Agreement:</w:t>
      </w:r>
    </w:p>
    <w:p w14:paraId="5DFB920C" w14:textId="77777777" w:rsidR="002C18A6" w:rsidRPr="00D96B3D" w:rsidRDefault="002C18A6" w:rsidP="002C18A6">
      <w:pPr>
        <w:pStyle w:val="ListParagraph"/>
        <w:numPr>
          <w:ilvl w:val="0"/>
          <w:numId w:val="19"/>
        </w:numPr>
        <w:ind w:firstLineChars="0"/>
        <w:rPr>
          <w:iCs/>
          <w:lang w:eastAsia="ko-KR"/>
        </w:rPr>
      </w:pPr>
      <w:r w:rsidRPr="00D96B3D">
        <w:rPr>
          <w:iCs/>
          <w:lang w:eastAsia="ko-KR"/>
        </w:rPr>
        <w:t xml:space="preserve">For evaluation, consider PN impact for the decision of MCS, based on expected PN degradation of [X] dB; Interested companies can bring performance simulations with and without PN modelling in the next meeting. </w:t>
      </w:r>
    </w:p>
    <w:p w14:paraId="374C3456" w14:textId="2D0F6040" w:rsidR="00E162EB" w:rsidRPr="00D96B3D" w:rsidRDefault="00E162EB" w:rsidP="002C18A6">
      <w:pPr>
        <w:pStyle w:val="ListParagraph"/>
        <w:numPr>
          <w:ilvl w:val="1"/>
          <w:numId w:val="19"/>
        </w:numPr>
        <w:ind w:firstLineChars="0"/>
        <w:rPr>
          <w:iCs/>
          <w:lang w:eastAsia="ko-KR"/>
        </w:rPr>
      </w:pPr>
      <w:r w:rsidRPr="00D96B3D">
        <w:rPr>
          <w:iCs/>
          <w:lang w:eastAsia="ko-KR"/>
        </w:rPr>
        <w:t xml:space="preserve">Consider </w:t>
      </w:r>
      <w:r w:rsidR="000344DE" w:rsidRPr="00D96B3D">
        <w:rPr>
          <w:iCs/>
          <w:lang w:eastAsia="ko-KR"/>
        </w:rPr>
        <w:t xml:space="preserve">Example 2 with priority; </w:t>
      </w:r>
    </w:p>
    <w:p w14:paraId="171EBA17" w14:textId="75FAF314" w:rsidR="002C18A6" w:rsidRPr="00D96B3D" w:rsidRDefault="002C18A6" w:rsidP="002C18A6">
      <w:pPr>
        <w:pStyle w:val="ListParagraph"/>
        <w:numPr>
          <w:ilvl w:val="1"/>
          <w:numId w:val="19"/>
        </w:numPr>
        <w:ind w:firstLineChars="0"/>
        <w:rPr>
          <w:iCs/>
          <w:lang w:eastAsia="ko-KR"/>
        </w:rPr>
      </w:pPr>
      <w:r w:rsidRPr="00D96B3D">
        <w:rPr>
          <w:iCs/>
          <w:lang w:eastAsia="ko-KR"/>
        </w:rPr>
        <w:t>Consider PN Models for FC = [30, 47] GHz;</w:t>
      </w:r>
    </w:p>
    <w:p w14:paraId="10D5D522" w14:textId="77777777" w:rsidR="002C18A6" w:rsidRPr="00D96B3D" w:rsidRDefault="002C18A6" w:rsidP="002C18A6">
      <w:pPr>
        <w:pStyle w:val="ListParagraph"/>
        <w:numPr>
          <w:ilvl w:val="0"/>
          <w:numId w:val="19"/>
        </w:numPr>
        <w:ind w:firstLineChars="0"/>
        <w:rPr>
          <w:iCs/>
          <w:lang w:eastAsia="ko-KR"/>
        </w:rPr>
      </w:pPr>
      <w:r w:rsidRPr="00D96B3D">
        <w:rPr>
          <w:iCs/>
          <w:lang w:eastAsia="ko-KR"/>
        </w:rPr>
        <w:t>For requirements: [pending PN discussion in the evaluation phase];</w:t>
      </w:r>
    </w:p>
    <w:p w14:paraId="67019307" w14:textId="595182F4" w:rsidR="009E41C3" w:rsidRDefault="009E41C3" w:rsidP="00D57F19">
      <w:pPr>
        <w:spacing w:after="120"/>
        <w:rPr>
          <w:szCs w:val="24"/>
          <w:lang w:eastAsia="zh-CN"/>
        </w:rPr>
      </w:pPr>
    </w:p>
    <w:p w14:paraId="2719B6C4" w14:textId="208534CD" w:rsidR="00780259" w:rsidRDefault="00780259" w:rsidP="00D57F19">
      <w:pPr>
        <w:spacing w:after="120"/>
        <w:rPr>
          <w:szCs w:val="24"/>
          <w:lang w:eastAsia="zh-CN"/>
        </w:rPr>
      </w:pPr>
    </w:p>
    <w:p w14:paraId="31476DC5" w14:textId="1C4AFB7B" w:rsidR="00780259" w:rsidRDefault="00780259" w:rsidP="00D57F19">
      <w:pPr>
        <w:spacing w:after="120"/>
        <w:rPr>
          <w:szCs w:val="24"/>
          <w:lang w:eastAsia="zh-CN"/>
        </w:rPr>
      </w:pPr>
    </w:p>
    <w:p w14:paraId="039E5A28" w14:textId="6CF5540B" w:rsidR="00780259" w:rsidRDefault="00780259" w:rsidP="00D57F19">
      <w:pPr>
        <w:spacing w:after="120"/>
        <w:rPr>
          <w:szCs w:val="24"/>
          <w:lang w:eastAsia="zh-CN"/>
        </w:rPr>
      </w:pPr>
    </w:p>
    <w:p w14:paraId="1AA62DF3" w14:textId="743D71CE" w:rsidR="00780259" w:rsidRDefault="00780259" w:rsidP="00D57F19">
      <w:pPr>
        <w:spacing w:after="120"/>
        <w:rPr>
          <w:szCs w:val="24"/>
          <w:lang w:eastAsia="zh-CN"/>
        </w:rPr>
      </w:pPr>
    </w:p>
    <w:p w14:paraId="7443E451" w14:textId="77777777" w:rsidR="00780259" w:rsidRDefault="00780259" w:rsidP="00D57F19">
      <w:pPr>
        <w:spacing w:after="120"/>
        <w:rPr>
          <w:szCs w:val="24"/>
          <w:lang w:eastAsia="zh-CN"/>
        </w:rPr>
      </w:pPr>
    </w:p>
    <w:p w14:paraId="04FA1591" w14:textId="64A41C43" w:rsidR="00B90310" w:rsidRDefault="00B90310" w:rsidP="00D96B3D">
      <w:pPr>
        <w:pStyle w:val="Heading1"/>
      </w:pPr>
      <w:r w:rsidRPr="00B90310">
        <w:t>Test scope for PDSCH demodulation requirements</w:t>
      </w:r>
    </w:p>
    <w:p w14:paraId="518D7F6F" w14:textId="497BFBB0" w:rsidR="00AE5934" w:rsidRPr="00D96B3D" w:rsidRDefault="008A1DD3" w:rsidP="00D96B3D">
      <w:pPr>
        <w:spacing w:after="120"/>
        <w:rPr>
          <w:b/>
          <w:szCs w:val="24"/>
          <w:u w:val="single"/>
          <w:lang w:eastAsia="zh-CN"/>
        </w:rPr>
      </w:pPr>
      <w:proofErr w:type="spellStart"/>
      <w:r w:rsidRPr="008A1DD3">
        <w:rPr>
          <w:b/>
          <w:u w:val="single"/>
        </w:rPr>
        <w:t>AoA</w:t>
      </w:r>
      <w:proofErr w:type="spellEnd"/>
      <w:r w:rsidRPr="008A1DD3">
        <w:rPr>
          <w:b/>
          <w:u w:val="single"/>
        </w:rPr>
        <w:t xml:space="preserve"> assumption</w:t>
      </w:r>
    </w:p>
    <w:p w14:paraId="3C5EB20C" w14:textId="77777777" w:rsidR="00AE5934" w:rsidRDefault="00AE5934" w:rsidP="00F34EC6">
      <w:pPr>
        <w:pStyle w:val="ListParagraph"/>
        <w:numPr>
          <w:ilvl w:val="0"/>
          <w:numId w:val="13"/>
        </w:numPr>
        <w:ind w:firstLineChars="0"/>
        <w:rPr>
          <w:lang w:eastAsia="zh-CN"/>
        </w:rPr>
      </w:pPr>
      <w:r>
        <w:rPr>
          <w:lang w:eastAsia="zh-CN"/>
        </w:rPr>
        <w:t>Proposals</w:t>
      </w:r>
    </w:p>
    <w:p w14:paraId="17E13F58" w14:textId="3E9236D8" w:rsidR="00AE5934" w:rsidRDefault="00AE5934" w:rsidP="00F34EC6">
      <w:pPr>
        <w:pStyle w:val="ListParagraph"/>
        <w:numPr>
          <w:ilvl w:val="1"/>
          <w:numId w:val="13"/>
        </w:numPr>
        <w:ind w:firstLineChars="0"/>
        <w:rPr>
          <w:lang w:eastAsia="zh-CN"/>
        </w:rPr>
      </w:pPr>
      <w:r>
        <w:rPr>
          <w:lang w:eastAsia="zh-CN"/>
        </w:rPr>
        <w:t>Option 1:</w:t>
      </w:r>
    </w:p>
    <w:p w14:paraId="4BEC0D46" w14:textId="0BC733D0" w:rsidR="005A35FF" w:rsidRPr="005A35FF" w:rsidRDefault="005A35FF" w:rsidP="00481B5B">
      <w:pPr>
        <w:pStyle w:val="ListParagraph"/>
        <w:numPr>
          <w:ilvl w:val="2"/>
          <w:numId w:val="13"/>
        </w:numPr>
        <w:spacing w:after="120"/>
        <w:ind w:firstLineChars="0"/>
        <w:rPr>
          <w:iCs/>
        </w:rPr>
      </w:pPr>
      <w:r w:rsidRPr="005A35FF">
        <w:rPr>
          <w:iCs/>
        </w:rPr>
        <w:t>The probes shall be fixed and positioned in same planar cut of the test sphere grid (</w:t>
      </w:r>
      <w:proofErr w:type="spellStart"/>
      <w:r w:rsidRPr="005A35FF">
        <w:rPr>
          <w:iCs/>
        </w:rPr>
        <w:t>xz</w:t>
      </w:r>
      <w:proofErr w:type="spellEnd"/>
      <w:r w:rsidRPr="005A35FF">
        <w:rPr>
          <w:iCs/>
        </w:rPr>
        <w:t xml:space="preserve"> plane).</w:t>
      </w:r>
    </w:p>
    <w:p w14:paraId="39C60C86" w14:textId="4AED0F09" w:rsidR="005A35FF" w:rsidRPr="005A35FF" w:rsidRDefault="005A35FF" w:rsidP="00481B5B">
      <w:pPr>
        <w:pStyle w:val="ListParagraph"/>
        <w:numPr>
          <w:ilvl w:val="2"/>
          <w:numId w:val="13"/>
        </w:numPr>
        <w:spacing w:after="120"/>
        <w:ind w:firstLineChars="0"/>
        <w:rPr>
          <w:iCs/>
        </w:rPr>
      </w:pPr>
      <w:r w:rsidRPr="005A35FF">
        <w:rPr>
          <w:iCs/>
        </w:rPr>
        <w:t xml:space="preserve">There shall be a single or multiple fixed Angular offset pairs between the test probes for OTA requirements as described in R4-2219852.  </w:t>
      </w:r>
    </w:p>
    <w:p w14:paraId="7DDB3F33" w14:textId="62D2BEBF" w:rsidR="005A35FF" w:rsidRDefault="005A35FF" w:rsidP="00481B5B">
      <w:pPr>
        <w:pStyle w:val="RAN4proposal"/>
        <w:numPr>
          <w:ilvl w:val="2"/>
          <w:numId w:val="13"/>
        </w:numPr>
        <w:spacing w:after="120"/>
        <w:rPr>
          <w:rFonts w:cs="Times New Roman"/>
          <w:b w:val="0"/>
          <w:iCs w:val="0"/>
          <w:szCs w:val="20"/>
        </w:rPr>
      </w:pPr>
      <w:r w:rsidRPr="00D55A82">
        <w:rPr>
          <w:rFonts w:cs="Times New Roman"/>
          <w:b w:val="0"/>
          <w:iCs w:val="0"/>
          <w:szCs w:val="20"/>
        </w:rPr>
        <w:t>The</w:t>
      </w:r>
      <w:r w:rsidRPr="00D55A82">
        <w:rPr>
          <w:rFonts w:cs="Times New Roman"/>
          <w:b w:val="0"/>
          <w:szCs w:val="20"/>
        </w:rPr>
        <w:t xml:space="preserve"> </w:t>
      </w:r>
      <w:r w:rsidRPr="00D55A82">
        <w:rPr>
          <w:rFonts w:cs="Times New Roman"/>
          <w:b w:val="0"/>
          <w:iCs w:val="0"/>
          <w:szCs w:val="20"/>
        </w:rPr>
        <w:t xml:space="preserve">first </w:t>
      </w:r>
      <w:r w:rsidRPr="00D55A82">
        <w:rPr>
          <w:rFonts w:cs="Times New Roman"/>
          <w:b w:val="0"/>
          <w:szCs w:val="20"/>
        </w:rPr>
        <w:t xml:space="preserve">probe and the second probe shall be placed in such a way that the </w:t>
      </w:r>
      <w:r w:rsidRPr="00D55A82">
        <w:rPr>
          <w:rFonts w:cs="Times New Roman"/>
          <w:b w:val="0"/>
          <w:iCs w:val="0"/>
          <w:szCs w:val="20"/>
        </w:rPr>
        <w:t xml:space="preserve">first probe </w:t>
      </w:r>
      <w:r w:rsidRPr="00D55A82">
        <w:rPr>
          <w:rFonts w:cs="Times New Roman"/>
          <w:b w:val="0"/>
          <w:szCs w:val="20"/>
        </w:rPr>
        <w:t xml:space="preserve">will </w:t>
      </w:r>
      <w:r w:rsidRPr="00D55A82">
        <w:rPr>
          <w:rFonts w:cs="Times New Roman"/>
          <w:b w:val="0"/>
          <w:iCs w:val="0"/>
          <w:szCs w:val="20"/>
        </w:rPr>
        <w:t xml:space="preserve">be fixed at an </w:t>
      </w:r>
      <w:proofErr w:type="spellStart"/>
      <w:r w:rsidRPr="00D55A82">
        <w:rPr>
          <w:rFonts w:cs="Times New Roman"/>
          <w:b w:val="0"/>
          <w:szCs w:val="20"/>
        </w:rPr>
        <w:t>AoA</w:t>
      </w:r>
      <w:proofErr w:type="spellEnd"/>
      <w:r w:rsidRPr="00D55A82">
        <w:rPr>
          <w:rFonts w:cs="Times New Roman"/>
          <w:b w:val="0"/>
          <w:szCs w:val="20"/>
        </w:rPr>
        <w:t xml:space="preserve"> of 0 </w:t>
      </w:r>
      <w:r w:rsidRPr="00D55A82">
        <w:rPr>
          <w:rFonts w:cs="Times New Roman"/>
          <w:b w:val="0"/>
          <w:iCs w:val="0"/>
          <w:szCs w:val="20"/>
        </w:rPr>
        <w:t>degrees</w:t>
      </w:r>
      <w:r w:rsidRPr="00D55A82">
        <w:rPr>
          <w:rFonts w:cs="Times New Roman"/>
          <w:b w:val="0"/>
          <w:szCs w:val="20"/>
        </w:rPr>
        <w:t xml:space="preserve"> while the </w:t>
      </w:r>
      <w:proofErr w:type="spellStart"/>
      <w:r w:rsidRPr="00D55A82">
        <w:rPr>
          <w:rFonts w:cs="Times New Roman"/>
          <w:b w:val="0"/>
          <w:szCs w:val="20"/>
        </w:rPr>
        <w:t>AoA</w:t>
      </w:r>
      <w:proofErr w:type="spellEnd"/>
      <w:r w:rsidRPr="00D55A82">
        <w:rPr>
          <w:rFonts w:cs="Times New Roman"/>
          <w:b w:val="0"/>
          <w:szCs w:val="20"/>
        </w:rPr>
        <w:t xml:space="preserve"> of the signal from the second probe </w:t>
      </w:r>
      <w:r w:rsidRPr="00D55A82">
        <w:rPr>
          <w:rFonts w:cs="Times New Roman"/>
          <w:b w:val="0"/>
          <w:iCs w:val="0"/>
          <w:szCs w:val="20"/>
        </w:rPr>
        <w:t xml:space="preserve">can assume values of [30][,60][, 90][, 120][, 150] degrees. </w:t>
      </w:r>
    </w:p>
    <w:p w14:paraId="131E4B9F" w14:textId="5B67FDF6" w:rsidR="00592755" w:rsidRDefault="00592755" w:rsidP="00F34EC6">
      <w:pPr>
        <w:pStyle w:val="ListParagraph"/>
        <w:numPr>
          <w:ilvl w:val="1"/>
          <w:numId w:val="13"/>
        </w:numPr>
        <w:ind w:firstLineChars="0"/>
        <w:rPr>
          <w:lang w:eastAsia="zh-CN"/>
        </w:rPr>
      </w:pPr>
      <w:r>
        <w:rPr>
          <w:lang w:eastAsia="zh-CN"/>
        </w:rPr>
        <w:t xml:space="preserve">Option </w:t>
      </w:r>
      <w:r w:rsidR="00D41D36">
        <w:rPr>
          <w:lang w:eastAsia="zh-CN"/>
        </w:rPr>
        <w:t>2</w:t>
      </w:r>
      <w:r>
        <w:rPr>
          <w:lang w:eastAsia="zh-CN"/>
        </w:rPr>
        <w:t>:</w:t>
      </w:r>
    </w:p>
    <w:p w14:paraId="0C47D155" w14:textId="254E0703" w:rsidR="00592755" w:rsidRPr="00EA5648" w:rsidRDefault="00F31950" w:rsidP="00481B5B">
      <w:pPr>
        <w:pStyle w:val="ListParagraph"/>
        <w:numPr>
          <w:ilvl w:val="2"/>
          <w:numId w:val="13"/>
        </w:numPr>
        <w:spacing w:after="120"/>
        <w:ind w:firstLineChars="0"/>
        <w:rPr>
          <w:iCs/>
        </w:rPr>
      </w:pPr>
      <w:r w:rsidRPr="00D55A82">
        <w:t xml:space="preserve">RAN4 further discuss how </w:t>
      </w:r>
      <w:proofErr w:type="spellStart"/>
      <w:r w:rsidRPr="00D55A82">
        <w:t>AoA</w:t>
      </w:r>
      <w:proofErr w:type="spellEnd"/>
      <w:r w:rsidRPr="00D55A82">
        <w:t xml:space="preserve"> separation is </w:t>
      </w:r>
      <w:proofErr w:type="spellStart"/>
      <w:r w:rsidRPr="00D55A82">
        <w:t>modeled</w:t>
      </w:r>
      <w:proofErr w:type="spellEnd"/>
      <w:r w:rsidRPr="00D55A82">
        <w:t xml:space="preserve"> in link level simulation for demod requirements.</w:t>
      </w:r>
    </w:p>
    <w:p w14:paraId="246F9288" w14:textId="67748E8F" w:rsidR="00AE5934" w:rsidRPr="003C560C" w:rsidRDefault="00EA5648" w:rsidP="005B4802">
      <w:pPr>
        <w:pStyle w:val="ListParagraph"/>
        <w:numPr>
          <w:ilvl w:val="2"/>
          <w:numId w:val="13"/>
        </w:numPr>
        <w:spacing w:after="200"/>
        <w:ind w:firstLineChars="0"/>
        <w:rPr>
          <w:iCs/>
        </w:rPr>
      </w:pPr>
      <w:r w:rsidRPr="00D55A82">
        <w:t>RAN4 further discusses how to model spatial separation in link level simulation</w:t>
      </w:r>
    </w:p>
    <w:p w14:paraId="0D9B6D2F" w14:textId="453A7838" w:rsidR="00F5428E" w:rsidRDefault="00F5428E" w:rsidP="00F5428E">
      <w:pPr>
        <w:pStyle w:val="Heading3"/>
        <w:rPr>
          <w:lang w:val="en-US"/>
        </w:rPr>
      </w:pPr>
      <w:r w:rsidRPr="001C2294">
        <w:rPr>
          <w:lang w:val="en-US"/>
        </w:rPr>
        <w:t xml:space="preserve">Sub-topic </w:t>
      </w:r>
      <w:r>
        <w:rPr>
          <w:lang w:val="en-US"/>
        </w:rPr>
        <w:t>2</w:t>
      </w:r>
      <w:r w:rsidRPr="001C2294">
        <w:rPr>
          <w:lang w:val="en-US"/>
        </w:rPr>
        <w:t>-</w:t>
      </w:r>
      <w:r>
        <w:rPr>
          <w:lang w:val="en-US"/>
        </w:rPr>
        <w:t>2</w:t>
      </w:r>
      <w:r w:rsidRPr="001C2294">
        <w:rPr>
          <w:lang w:val="en-US"/>
        </w:rPr>
        <w:t xml:space="preserve">: </w:t>
      </w:r>
      <w:r>
        <w:rPr>
          <w:szCs w:val="24"/>
          <w:lang w:val="en-US"/>
        </w:rPr>
        <w:t xml:space="preserve">Simulation assumptions </w:t>
      </w:r>
      <w:r w:rsidRPr="00B90310">
        <w:rPr>
          <w:szCs w:val="24"/>
          <w:lang w:val="en-US"/>
        </w:rPr>
        <w:t>for PDSCH demodulation requirements</w:t>
      </w:r>
    </w:p>
    <w:p w14:paraId="1E9B7BBD" w14:textId="3215B6BE" w:rsidR="0072574D" w:rsidRPr="004A6461" w:rsidRDefault="00F5428E" w:rsidP="0072574D">
      <w:pPr>
        <w:spacing w:after="120"/>
        <w:rPr>
          <w:b/>
          <w:szCs w:val="24"/>
          <w:u w:val="single"/>
          <w:lang w:eastAsia="zh-CN"/>
        </w:rPr>
      </w:pPr>
      <w:r w:rsidRPr="004A6461">
        <w:rPr>
          <w:b/>
          <w:u w:val="single"/>
          <w:lang w:eastAsia="ko-KR"/>
        </w:rPr>
        <w:t>Issue 2-</w:t>
      </w:r>
      <w:r w:rsidR="003347C7">
        <w:rPr>
          <w:b/>
          <w:u w:val="single"/>
          <w:lang w:eastAsia="ko-KR"/>
        </w:rPr>
        <w:t>2</w:t>
      </w:r>
      <w:r w:rsidRPr="004A6461">
        <w:rPr>
          <w:b/>
          <w:u w:val="single"/>
          <w:lang w:eastAsia="ko-KR"/>
        </w:rPr>
        <w:t xml:space="preserve">-1: </w:t>
      </w:r>
      <w:r w:rsidR="0072574D" w:rsidRPr="004A6461">
        <w:rPr>
          <w:b/>
          <w:szCs w:val="24"/>
          <w:u w:val="single"/>
          <w:lang w:eastAsia="zh-CN"/>
        </w:rPr>
        <w:t xml:space="preserve">Channel </w:t>
      </w:r>
      <w:r w:rsidR="001D2570">
        <w:rPr>
          <w:b/>
          <w:szCs w:val="24"/>
          <w:u w:val="single"/>
          <w:lang w:eastAsia="zh-CN"/>
        </w:rPr>
        <w:t>m</w:t>
      </w:r>
      <w:r w:rsidR="0072574D" w:rsidRPr="004A6461">
        <w:rPr>
          <w:b/>
          <w:szCs w:val="24"/>
          <w:u w:val="single"/>
          <w:lang w:eastAsia="zh-CN"/>
        </w:rPr>
        <w:t>odel</w:t>
      </w:r>
    </w:p>
    <w:p w14:paraId="299F34BE" w14:textId="249833FE" w:rsidR="00192255" w:rsidRDefault="00192255" w:rsidP="00192255">
      <w:pPr>
        <w:pStyle w:val="ListParagraph"/>
        <w:numPr>
          <w:ilvl w:val="0"/>
          <w:numId w:val="19"/>
        </w:numPr>
        <w:ind w:firstLineChars="0"/>
        <w:rPr>
          <w:lang w:eastAsia="zh-CN"/>
        </w:rPr>
      </w:pPr>
      <w:r>
        <w:rPr>
          <w:lang w:eastAsia="zh-CN"/>
        </w:rPr>
        <w:t>Tentative agreements:</w:t>
      </w:r>
    </w:p>
    <w:p w14:paraId="7E0F51A4" w14:textId="1A035FDE" w:rsidR="00192255" w:rsidRPr="008C02E8" w:rsidRDefault="00192255" w:rsidP="00192255">
      <w:pPr>
        <w:pStyle w:val="ListParagraph"/>
        <w:numPr>
          <w:ilvl w:val="1"/>
          <w:numId w:val="19"/>
        </w:numPr>
        <w:ind w:firstLineChars="0"/>
        <w:rPr>
          <w:lang w:eastAsia="zh-CN"/>
        </w:rPr>
      </w:pPr>
      <w:r w:rsidRPr="008C02E8">
        <w:rPr>
          <w:lang w:eastAsia="zh-CN"/>
        </w:rPr>
        <w:t>Include TDLA30-75; Other channel models are not precluded</w:t>
      </w:r>
      <w:r w:rsidR="004536C6" w:rsidRPr="008C02E8">
        <w:rPr>
          <w:lang w:eastAsia="zh-CN"/>
        </w:rPr>
        <w:t>;</w:t>
      </w:r>
    </w:p>
    <w:p w14:paraId="32CB23FE" w14:textId="77777777" w:rsidR="00192255" w:rsidRDefault="00192255" w:rsidP="00192255">
      <w:pPr>
        <w:rPr>
          <w:lang w:eastAsia="zh-CN"/>
        </w:rPr>
      </w:pPr>
    </w:p>
    <w:p w14:paraId="7A17B50D" w14:textId="562DB834" w:rsidR="00AA572C" w:rsidRPr="008C02E8" w:rsidRDefault="003347C7" w:rsidP="008C02E8">
      <w:pPr>
        <w:spacing w:after="120"/>
        <w:rPr>
          <w:b/>
          <w:szCs w:val="24"/>
          <w:u w:val="single"/>
          <w:lang w:eastAsia="zh-CN"/>
        </w:rPr>
      </w:pPr>
      <w:r w:rsidRPr="004A6461">
        <w:rPr>
          <w:b/>
          <w:u w:val="single"/>
          <w:lang w:eastAsia="ko-KR"/>
        </w:rPr>
        <w:t>Issue 2-</w:t>
      </w:r>
      <w:r>
        <w:rPr>
          <w:b/>
          <w:u w:val="single"/>
          <w:lang w:eastAsia="ko-KR"/>
        </w:rPr>
        <w:t>2</w:t>
      </w:r>
      <w:r w:rsidRPr="004A6461">
        <w:rPr>
          <w:b/>
          <w:u w:val="single"/>
          <w:lang w:eastAsia="ko-KR"/>
        </w:rPr>
        <w:t>-</w:t>
      </w:r>
      <w:r w:rsidR="00FB0472">
        <w:rPr>
          <w:b/>
          <w:u w:val="single"/>
          <w:lang w:eastAsia="ko-KR"/>
        </w:rPr>
        <w:t>2</w:t>
      </w:r>
      <w:r w:rsidRPr="004A6461">
        <w:rPr>
          <w:b/>
          <w:u w:val="single"/>
          <w:lang w:eastAsia="ko-KR"/>
        </w:rPr>
        <w:t xml:space="preserve">: </w:t>
      </w:r>
      <w:r w:rsidR="00AA0E77">
        <w:rPr>
          <w:b/>
          <w:szCs w:val="24"/>
          <w:u w:val="single"/>
          <w:lang w:eastAsia="zh-CN"/>
        </w:rPr>
        <w:t>SCS/Bandwidth</w:t>
      </w:r>
    </w:p>
    <w:p w14:paraId="4219BAEC" w14:textId="4746574D" w:rsidR="00C34715" w:rsidRPr="002E43A0" w:rsidRDefault="00DC583E" w:rsidP="008C02E8">
      <w:pPr>
        <w:pStyle w:val="ListParagraph"/>
        <w:numPr>
          <w:ilvl w:val="0"/>
          <w:numId w:val="19"/>
        </w:numPr>
        <w:ind w:firstLineChars="0"/>
        <w:rPr>
          <w:lang w:eastAsia="zh-CN"/>
        </w:rPr>
      </w:pPr>
      <w:r w:rsidRPr="002E43A0">
        <w:rPr>
          <w:lang w:eastAsia="zh-CN"/>
        </w:rPr>
        <w:t>Tentative agreement:</w:t>
      </w:r>
    </w:p>
    <w:p w14:paraId="0B856ADF" w14:textId="44736370" w:rsidR="009D2E7B" w:rsidRPr="002E43A0" w:rsidRDefault="00DB6C3D" w:rsidP="009D2E7B">
      <w:pPr>
        <w:pStyle w:val="ListParagraph"/>
        <w:numPr>
          <w:ilvl w:val="1"/>
          <w:numId w:val="14"/>
        </w:numPr>
        <w:ind w:firstLineChars="0"/>
        <w:rPr>
          <w:lang w:eastAsia="zh-CN"/>
        </w:rPr>
      </w:pPr>
      <w:r w:rsidRPr="002E43A0">
        <w:rPr>
          <w:lang w:eastAsia="zh-CN"/>
        </w:rPr>
        <w:t xml:space="preserve">Encourage </w:t>
      </w:r>
      <w:r w:rsidR="00F626AE" w:rsidRPr="002E43A0">
        <w:rPr>
          <w:lang w:eastAsia="zh-CN"/>
        </w:rPr>
        <w:t xml:space="preserve">interested </w:t>
      </w:r>
      <w:r w:rsidRPr="002E43A0">
        <w:rPr>
          <w:lang w:eastAsia="zh-CN"/>
        </w:rPr>
        <w:t xml:space="preserve">companies to </w:t>
      </w:r>
      <w:r w:rsidR="00F626AE" w:rsidRPr="002E43A0">
        <w:rPr>
          <w:lang w:eastAsia="zh-CN"/>
        </w:rPr>
        <w:t xml:space="preserve">provide simulation results </w:t>
      </w:r>
      <w:r w:rsidR="00DC583E" w:rsidRPr="002E43A0">
        <w:rPr>
          <w:lang w:eastAsia="zh-CN"/>
        </w:rPr>
        <w:t xml:space="preserve">with </w:t>
      </w:r>
      <w:r w:rsidR="009D2E7B" w:rsidRPr="002E43A0">
        <w:rPr>
          <w:lang w:eastAsia="zh-CN"/>
        </w:rPr>
        <w:t>120kHz/100 MHz</w:t>
      </w:r>
      <w:r w:rsidR="00F626AE" w:rsidRPr="002E43A0">
        <w:rPr>
          <w:lang w:eastAsia="zh-CN"/>
        </w:rPr>
        <w:t xml:space="preserve"> with priority</w:t>
      </w:r>
      <w:r w:rsidR="009D2E7B" w:rsidRPr="002E43A0">
        <w:rPr>
          <w:lang w:eastAsia="zh-CN"/>
        </w:rPr>
        <w:t>;</w:t>
      </w:r>
    </w:p>
    <w:p w14:paraId="5F3B1B4B" w14:textId="6E00AF75" w:rsidR="00A41AE3" w:rsidRDefault="00562509" w:rsidP="00A41AE3">
      <w:pPr>
        <w:pStyle w:val="ListParagraph"/>
        <w:numPr>
          <w:ilvl w:val="1"/>
          <w:numId w:val="14"/>
        </w:numPr>
        <w:ind w:firstLineChars="0"/>
        <w:rPr>
          <w:lang w:eastAsia="zh-CN"/>
        </w:rPr>
      </w:pPr>
      <w:r w:rsidRPr="002E43A0">
        <w:rPr>
          <w:lang w:eastAsia="zh-CN"/>
        </w:rPr>
        <w:t xml:space="preserve">Interested companies are welcome to provide </w:t>
      </w:r>
      <w:r w:rsidR="002279BB" w:rsidRPr="002E43A0">
        <w:rPr>
          <w:lang w:eastAsia="zh-CN"/>
        </w:rPr>
        <w:t>simulations with 120kHz/</w:t>
      </w:r>
      <w:r w:rsidR="00DC583E" w:rsidRPr="002E43A0">
        <w:rPr>
          <w:lang w:eastAsia="zh-CN"/>
        </w:rPr>
        <w:t>200MHz</w:t>
      </w:r>
      <w:r w:rsidR="000762A5" w:rsidRPr="002E43A0">
        <w:rPr>
          <w:lang w:eastAsia="zh-CN"/>
        </w:rPr>
        <w:t xml:space="preserve">, to investigate </w:t>
      </w:r>
      <w:r w:rsidR="00035CED" w:rsidRPr="002E43A0">
        <w:rPr>
          <w:lang w:eastAsia="zh-CN"/>
        </w:rPr>
        <w:t xml:space="preserve">SNR limitations </w:t>
      </w:r>
      <w:r w:rsidR="00A3357C" w:rsidRPr="002E43A0">
        <w:rPr>
          <w:lang w:eastAsia="zh-CN"/>
        </w:rPr>
        <w:t>for this BW</w:t>
      </w:r>
      <w:r w:rsidR="00035CED" w:rsidRPr="002E43A0">
        <w:rPr>
          <w:lang w:eastAsia="zh-CN"/>
        </w:rPr>
        <w:t xml:space="preserve"> based on evaluation results</w:t>
      </w:r>
      <w:r w:rsidR="00DC583E" w:rsidRPr="002E43A0">
        <w:rPr>
          <w:lang w:eastAsia="zh-CN"/>
        </w:rPr>
        <w:t>;</w:t>
      </w:r>
    </w:p>
    <w:p w14:paraId="02415C97" w14:textId="77777777" w:rsidR="00274E40" w:rsidRDefault="00274E40" w:rsidP="00A41AE3">
      <w:pPr>
        <w:rPr>
          <w:lang w:eastAsia="zh-CN"/>
        </w:rPr>
      </w:pPr>
    </w:p>
    <w:p w14:paraId="4EEF671D" w14:textId="2B580F6B" w:rsidR="0064531D" w:rsidRDefault="0064531D" w:rsidP="0064531D">
      <w:pPr>
        <w:spacing w:after="120"/>
        <w:rPr>
          <w:b/>
          <w:szCs w:val="24"/>
          <w:u w:val="single"/>
          <w:lang w:eastAsia="zh-CN"/>
        </w:rPr>
      </w:pPr>
      <w:r>
        <w:rPr>
          <w:b/>
          <w:u w:val="single"/>
          <w:lang w:eastAsia="ko-KR"/>
        </w:rPr>
        <w:t>MCS</w:t>
      </w:r>
    </w:p>
    <w:p w14:paraId="23FFBC18" w14:textId="77777777" w:rsidR="0064531D" w:rsidRDefault="0064531D" w:rsidP="00F34EC6">
      <w:pPr>
        <w:pStyle w:val="ListParagraph"/>
        <w:numPr>
          <w:ilvl w:val="0"/>
          <w:numId w:val="13"/>
        </w:numPr>
        <w:ind w:firstLineChars="0"/>
        <w:rPr>
          <w:lang w:eastAsia="zh-CN"/>
        </w:rPr>
      </w:pPr>
      <w:r>
        <w:rPr>
          <w:lang w:eastAsia="zh-CN"/>
        </w:rPr>
        <w:t>Proposals</w:t>
      </w:r>
    </w:p>
    <w:p w14:paraId="24DF9A98" w14:textId="281D36ED" w:rsidR="0064531D" w:rsidRPr="003C374F" w:rsidRDefault="0064531D" w:rsidP="00F34EC6">
      <w:pPr>
        <w:pStyle w:val="ListParagraph"/>
        <w:numPr>
          <w:ilvl w:val="1"/>
          <w:numId w:val="13"/>
        </w:numPr>
        <w:ind w:firstLineChars="0"/>
      </w:pPr>
      <w:r>
        <w:rPr>
          <w:lang w:eastAsia="zh-CN"/>
        </w:rPr>
        <w:t xml:space="preserve">Option 1: </w:t>
      </w:r>
      <w:r w:rsidRPr="003C374F">
        <w:t>To ensure the test feasibility as much as possible, some modification from FR1 cases should be considered such as reduce MCS and reduce number of layers based on simulation results.</w:t>
      </w:r>
      <w:r>
        <w:t xml:space="preserve"> </w:t>
      </w:r>
      <w:r w:rsidRPr="00D55A82">
        <w:t>Use the following value for initial evaluation</w:t>
      </w:r>
      <w:r>
        <w:t>:</w:t>
      </w:r>
    </w:p>
    <w:tbl>
      <w:tblPr>
        <w:tblStyle w:val="TableGrid"/>
        <w:tblW w:w="0" w:type="auto"/>
        <w:jc w:val="center"/>
        <w:tblLayout w:type="fixed"/>
        <w:tblLook w:val="04A0" w:firstRow="1" w:lastRow="0" w:firstColumn="1" w:lastColumn="0" w:noHBand="0" w:noVBand="1"/>
      </w:tblPr>
      <w:tblGrid>
        <w:gridCol w:w="2597"/>
        <w:gridCol w:w="1626"/>
        <w:gridCol w:w="667"/>
      </w:tblGrid>
      <w:tr w:rsidR="00396C41" w:rsidRPr="00D55A82" w14:paraId="54769953" w14:textId="77777777" w:rsidTr="004476AE">
        <w:trPr>
          <w:jc w:val="center"/>
        </w:trPr>
        <w:tc>
          <w:tcPr>
            <w:tcW w:w="4223" w:type="dxa"/>
            <w:gridSpan w:val="2"/>
            <w:vAlign w:val="center"/>
          </w:tcPr>
          <w:p w14:paraId="313A83B3" w14:textId="77777777" w:rsidR="00396C41" w:rsidRPr="00D55A82" w:rsidRDefault="00396C41" w:rsidP="004476AE">
            <w:pPr>
              <w:keepNext/>
              <w:keepLines/>
              <w:spacing w:after="0"/>
              <w:jc w:val="center"/>
              <w:rPr>
                <w:rFonts w:eastAsia="Times New Roman"/>
                <w:lang w:eastAsia="ko-KR"/>
              </w:rPr>
            </w:pPr>
          </w:p>
        </w:tc>
        <w:tc>
          <w:tcPr>
            <w:tcW w:w="667" w:type="dxa"/>
            <w:vAlign w:val="center"/>
          </w:tcPr>
          <w:p w14:paraId="70324B10" w14:textId="77777777" w:rsidR="00396C41" w:rsidRPr="00D55A82" w:rsidRDefault="00396C41" w:rsidP="004476AE">
            <w:pPr>
              <w:keepNext/>
              <w:keepLines/>
              <w:spacing w:after="0"/>
              <w:jc w:val="center"/>
              <w:rPr>
                <w:rFonts w:eastAsia="Times New Roman"/>
                <w:lang w:eastAsia="ko-KR"/>
              </w:rPr>
            </w:pPr>
            <w:r w:rsidRPr="00D55A82">
              <w:rPr>
                <w:rFonts w:eastAsia="Times New Roman"/>
                <w:lang w:eastAsia="ko-KR"/>
              </w:rPr>
              <w:t>MCS</w:t>
            </w:r>
          </w:p>
        </w:tc>
      </w:tr>
      <w:tr w:rsidR="00396C41" w:rsidRPr="00D55A82" w14:paraId="4569BBAC" w14:textId="77777777" w:rsidTr="004476AE">
        <w:trPr>
          <w:jc w:val="center"/>
        </w:trPr>
        <w:tc>
          <w:tcPr>
            <w:tcW w:w="2597" w:type="dxa"/>
            <w:vAlign w:val="center"/>
          </w:tcPr>
          <w:p w14:paraId="64E4F05F" w14:textId="77777777" w:rsidR="00396C41" w:rsidRPr="0020771F" w:rsidRDefault="00396C41" w:rsidP="004476AE">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3DE669F1" w14:textId="77777777" w:rsidR="00396C41" w:rsidRPr="00D55A82" w:rsidRDefault="00396C41" w:rsidP="004476AE">
            <w:pPr>
              <w:keepNext/>
              <w:keepLines/>
              <w:spacing w:after="0"/>
              <w:jc w:val="center"/>
              <w:rPr>
                <w:rFonts w:eastAsia="Times New Roman"/>
                <w:lang w:eastAsia="ko-KR"/>
              </w:rPr>
            </w:pPr>
            <w:r w:rsidRPr="00D55A82">
              <w:rPr>
                <w:rFonts w:eastAsia="Times New Roman"/>
                <w:lang w:eastAsia="ko-KR"/>
              </w:rPr>
              <w:t>non-overlapping</w:t>
            </w:r>
          </w:p>
        </w:tc>
        <w:tc>
          <w:tcPr>
            <w:tcW w:w="667" w:type="dxa"/>
            <w:vAlign w:val="center"/>
          </w:tcPr>
          <w:p w14:paraId="4D5EB59A" w14:textId="77777777" w:rsidR="00396C41" w:rsidRPr="00D55A82" w:rsidRDefault="00396C41" w:rsidP="004476AE">
            <w:pPr>
              <w:keepNext/>
              <w:keepLines/>
              <w:spacing w:after="0"/>
              <w:jc w:val="center"/>
              <w:rPr>
                <w:rFonts w:eastAsiaTheme="minorEastAsia"/>
                <w:lang w:val="en-US" w:eastAsia="zh-CN"/>
              </w:rPr>
            </w:pPr>
            <w:r w:rsidRPr="00D55A82">
              <w:rPr>
                <w:rFonts w:eastAsiaTheme="minorEastAsia"/>
                <w:lang w:val="en-US" w:eastAsia="zh-CN"/>
              </w:rPr>
              <w:t>13,17</w:t>
            </w:r>
          </w:p>
        </w:tc>
      </w:tr>
      <w:tr w:rsidR="00396C41" w:rsidRPr="00D55A82" w14:paraId="36E15512" w14:textId="77777777" w:rsidTr="004476AE">
        <w:trPr>
          <w:jc w:val="center"/>
        </w:trPr>
        <w:tc>
          <w:tcPr>
            <w:tcW w:w="2597" w:type="dxa"/>
            <w:vMerge w:val="restart"/>
            <w:vAlign w:val="center"/>
          </w:tcPr>
          <w:p w14:paraId="04519074" w14:textId="77777777" w:rsidR="00396C41" w:rsidRPr="00D55A82" w:rsidRDefault="00396C41" w:rsidP="004476AE">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481F52E2" w14:textId="77777777" w:rsidR="00396C41" w:rsidRPr="00D55A82" w:rsidRDefault="00396C41" w:rsidP="004476AE">
            <w:pPr>
              <w:keepNext/>
              <w:keepLines/>
              <w:spacing w:after="0"/>
              <w:jc w:val="center"/>
              <w:rPr>
                <w:rFonts w:eastAsia="Times New Roman"/>
                <w:lang w:eastAsia="ko-KR"/>
              </w:rPr>
            </w:pPr>
            <w:r w:rsidRPr="00D55A82">
              <w:rPr>
                <w:rFonts w:eastAsia="Times New Roman"/>
                <w:lang w:eastAsia="ko-KR"/>
              </w:rPr>
              <w:t>SDM</w:t>
            </w:r>
          </w:p>
        </w:tc>
        <w:tc>
          <w:tcPr>
            <w:tcW w:w="667" w:type="dxa"/>
            <w:vAlign w:val="center"/>
          </w:tcPr>
          <w:p w14:paraId="5A9F9343" w14:textId="77777777" w:rsidR="00396C41" w:rsidRPr="00D55A82" w:rsidRDefault="00396C41" w:rsidP="004476AE">
            <w:pPr>
              <w:keepNext/>
              <w:keepLines/>
              <w:spacing w:after="0"/>
              <w:jc w:val="center"/>
              <w:rPr>
                <w:rFonts w:eastAsia="Times New Roman"/>
                <w:lang w:val="en-US" w:eastAsia="ko-KR"/>
              </w:rPr>
            </w:pPr>
            <w:r w:rsidRPr="00D55A82">
              <w:rPr>
                <w:rFonts w:eastAsia="Times New Roman"/>
                <w:lang w:val="en-US" w:eastAsia="ko-KR"/>
              </w:rPr>
              <w:t>13,17</w:t>
            </w:r>
          </w:p>
        </w:tc>
      </w:tr>
      <w:tr w:rsidR="00396C41" w:rsidRPr="00D55A82" w14:paraId="29694022" w14:textId="77777777" w:rsidTr="004476AE">
        <w:trPr>
          <w:jc w:val="center"/>
        </w:trPr>
        <w:tc>
          <w:tcPr>
            <w:tcW w:w="2597" w:type="dxa"/>
            <w:vMerge/>
            <w:vAlign w:val="center"/>
          </w:tcPr>
          <w:p w14:paraId="7D89644F" w14:textId="77777777" w:rsidR="00396C41" w:rsidRPr="00D55A82" w:rsidRDefault="00396C41" w:rsidP="004476AE">
            <w:pPr>
              <w:keepNext/>
              <w:keepLines/>
              <w:spacing w:after="0"/>
              <w:jc w:val="center"/>
              <w:rPr>
                <w:rFonts w:eastAsia="Times New Roman"/>
                <w:lang w:eastAsia="ko-KR"/>
              </w:rPr>
            </w:pPr>
          </w:p>
        </w:tc>
        <w:tc>
          <w:tcPr>
            <w:tcW w:w="1626" w:type="dxa"/>
            <w:vAlign w:val="center"/>
          </w:tcPr>
          <w:p w14:paraId="1ADA2390" w14:textId="77777777" w:rsidR="00396C41" w:rsidRPr="00D55A82" w:rsidRDefault="00396C41" w:rsidP="004476AE">
            <w:pPr>
              <w:keepNext/>
              <w:keepLines/>
              <w:spacing w:after="0"/>
              <w:jc w:val="center"/>
              <w:rPr>
                <w:rFonts w:eastAsia="Times New Roman"/>
                <w:lang w:eastAsia="ko-KR"/>
              </w:rPr>
            </w:pPr>
            <w:r w:rsidRPr="00D55A82">
              <w:rPr>
                <w:rFonts w:eastAsia="Times New Roman"/>
                <w:lang w:eastAsia="ko-KR"/>
              </w:rPr>
              <w:t xml:space="preserve">FDM </w:t>
            </w:r>
            <w:proofErr w:type="spellStart"/>
            <w:r w:rsidRPr="00D55A82">
              <w:rPr>
                <w:rFonts w:eastAsia="Times New Roman"/>
                <w:lang w:eastAsia="ko-KR"/>
              </w:rPr>
              <w:t>SchemeA</w:t>
            </w:r>
            <w:proofErr w:type="spellEnd"/>
          </w:p>
        </w:tc>
        <w:tc>
          <w:tcPr>
            <w:tcW w:w="667" w:type="dxa"/>
            <w:vAlign w:val="center"/>
          </w:tcPr>
          <w:p w14:paraId="4B341DD5" w14:textId="77777777" w:rsidR="00396C41" w:rsidRPr="00D55A82" w:rsidRDefault="00396C41" w:rsidP="004476AE">
            <w:pPr>
              <w:keepNext/>
              <w:keepLines/>
              <w:spacing w:after="0"/>
              <w:jc w:val="center"/>
              <w:rPr>
                <w:rFonts w:eastAsiaTheme="minorEastAsia"/>
                <w:lang w:val="en-US" w:eastAsia="zh-CN"/>
              </w:rPr>
            </w:pPr>
            <w:r w:rsidRPr="00D55A82">
              <w:rPr>
                <w:rFonts w:eastAsiaTheme="minorEastAsia"/>
                <w:lang w:val="en-US" w:eastAsia="zh-CN"/>
              </w:rPr>
              <w:t>13</w:t>
            </w:r>
          </w:p>
        </w:tc>
      </w:tr>
    </w:tbl>
    <w:p w14:paraId="5B0E8CB9" w14:textId="77777777" w:rsidR="00516D8C" w:rsidRDefault="00516D8C" w:rsidP="00516D8C">
      <w:pPr>
        <w:pStyle w:val="ListParagraph"/>
        <w:ind w:left="1440" w:firstLineChars="0" w:firstLine="0"/>
        <w:rPr>
          <w:lang w:eastAsia="zh-CN"/>
        </w:rPr>
      </w:pPr>
    </w:p>
    <w:p w14:paraId="15F89CA5" w14:textId="5BBE9C64" w:rsidR="0064531D" w:rsidRDefault="0064531D" w:rsidP="00F34EC6">
      <w:pPr>
        <w:pStyle w:val="ListParagraph"/>
        <w:numPr>
          <w:ilvl w:val="1"/>
          <w:numId w:val="13"/>
        </w:numPr>
        <w:ind w:firstLineChars="0"/>
        <w:rPr>
          <w:lang w:eastAsia="zh-CN"/>
        </w:rPr>
      </w:pPr>
      <w:r>
        <w:t xml:space="preserve">Option </w:t>
      </w:r>
      <w:r w:rsidR="00285CB3">
        <w:t>2</w:t>
      </w:r>
      <w:r w:rsidR="007B0267">
        <w:t xml:space="preserve">: </w:t>
      </w:r>
      <w:r w:rsidR="00516D8C" w:rsidRPr="00D55A82">
        <w:t>16QAM,</w:t>
      </w:r>
      <w:r w:rsidR="00F3379A">
        <w:t xml:space="preserve"> </w:t>
      </w:r>
      <w:r w:rsidR="00F3379A" w:rsidRPr="00D55A82">
        <w:t>0.64</w:t>
      </w:r>
      <w:r w:rsidR="00F3379A">
        <w:t xml:space="preserve">; </w:t>
      </w:r>
      <w:r w:rsidR="00923994" w:rsidRPr="00D55A82">
        <w:t>64QAM, 0.50</w:t>
      </w:r>
    </w:p>
    <w:p w14:paraId="249FBB07" w14:textId="7F5883AD" w:rsidR="00A41AE3" w:rsidRDefault="00A41AE3" w:rsidP="00A41AE3">
      <w:pPr>
        <w:rPr>
          <w:lang w:eastAsia="zh-CN"/>
        </w:rPr>
      </w:pPr>
    </w:p>
    <w:p w14:paraId="0580462B" w14:textId="305FC710" w:rsidR="008B5F6C" w:rsidRPr="004A6461" w:rsidRDefault="00971696" w:rsidP="008B5F6C">
      <w:pPr>
        <w:spacing w:after="120"/>
        <w:rPr>
          <w:b/>
          <w:szCs w:val="24"/>
          <w:u w:val="single"/>
          <w:lang w:eastAsia="zh-CN"/>
        </w:rPr>
      </w:pPr>
      <w:r>
        <w:rPr>
          <w:b/>
          <w:szCs w:val="24"/>
          <w:u w:val="single"/>
          <w:lang w:eastAsia="zh-CN"/>
        </w:rPr>
        <w:t>PTRS pattern</w:t>
      </w:r>
    </w:p>
    <w:p w14:paraId="251087DC" w14:textId="77777777" w:rsidR="008B5F6C" w:rsidRDefault="008B5F6C" w:rsidP="00F34EC6">
      <w:pPr>
        <w:pStyle w:val="ListParagraph"/>
        <w:numPr>
          <w:ilvl w:val="0"/>
          <w:numId w:val="13"/>
        </w:numPr>
        <w:ind w:firstLineChars="0"/>
        <w:rPr>
          <w:lang w:eastAsia="zh-CN"/>
        </w:rPr>
      </w:pPr>
      <w:r>
        <w:rPr>
          <w:lang w:eastAsia="zh-CN"/>
        </w:rPr>
        <w:t>Proposals</w:t>
      </w:r>
    </w:p>
    <w:p w14:paraId="1F00257B" w14:textId="56DF106C" w:rsidR="00EE192B" w:rsidRDefault="008B5F6C" w:rsidP="00F34EC6">
      <w:pPr>
        <w:pStyle w:val="ListParagraph"/>
        <w:numPr>
          <w:ilvl w:val="1"/>
          <w:numId w:val="13"/>
        </w:numPr>
        <w:ind w:firstLineChars="0"/>
      </w:pPr>
      <w:r>
        <w:rPr>
          <w:lang w:eastAsia="zh-CN"/>
        </w:rPr>
        <w:t>Option 1:</w:t>
      </w:r>
    </w:p>
    <w:p w14:paraId="5F013994" w14:textId="1CD14D1F" w:rsidR="004A3202" w:rsidRPr="00D55A82" w:rsidRDefault="00764C45" w:rsidP="00F34EC6">
      <w:pPr>
        <w:pStyle w:val="ListParagraph"/>
        <w:numPr>
          <w:ilvl w:val="2"/>
          <w:numId w:val="13"/>
        </w:numPr>
        <w:ind w:firstLineChars="0"/>
      </w:pPr>
      <w:r w:rsidRPr="00D55A82">
        <w:t>Consider Rel-15 PTRS pattern, K = 2, L = 1.</w:t>
      </w:r>
    </w:p>
    <w:p w14:paraId="269DD076" w14:textId="4685D3D4" w:rsidR="00BD6C09" w:rsidRDefault="007849A2" w:rsidP="00F34EC6">
      <w:pPr>
        <w:pStyle w:val="ListParagraph"/>
        <w:numPr>
          <w:ilvl w:val="0"/>
          <w:numId w:val="16"/>
        </w:numPr>
        <w:ind w:firstLineChars="0"/>
        <w:rPr>
          <w:lang w:eastAsia="zh-CN"/>
        </w:rPr>
      </w:pPr>
      <w:r>
        <w:t xml:space="preserve">Option 2: </w:t>
      </w:r>
    </w:p>
    <w:p w14:paraId="71596598" w14:textId="6EFACDF1" w:rsidR="00F5428E" w:rsidRDefault="00BD6C09" w:rsidP="005B4802">
      <w:pPr>
        <w:pStyle w:val="ListParagraph"/>
        <w:numPr>
          <w:ilvl w:val="1"/>
          <w:numId w:val="16"/>
        </w:numPr>
        <w:ind w:firstLineChars="0"/>
        <w:rPr>
          <w:lang w:eastAsia="zh-CN"/>
        </w:rPr>
      </w:pPr>
      <w:r w:rsidRPr="00BD6C09">
        <w:rPr>
          <w:rFonts w:eastAsia="Times New Roman"/>
        </w:rPr>
        <w:t xml:space="preserve">One port per TRP for PTRS for both </w:t>
      </w:r>
      <w:proofErr w:type="spellStart"/>
      <w:r w:rsidRPr="00BD6C09">
        <w:rPr>
          <w:rFonts w:eastAsia="Times New Roman"/>
        </w:rPr>
        <w:t>sDCI</w:t>
      </w:r>
      <w:proofErr w:type="spellEnd"/>
      <w:r w:rsidRPr="00BD6C09">
        <w:rPr>
          <w:rFonts w:eastAsia="Times New Roman"/>
        </w:rPr>
        <w:t xml:space="preserve"> and </w:t>
      </w:r>
      <w:proofErr w:type="spellStart"/>
      <w:r w:rsidRPr="00BD6C09">
        <w:rPr>
          <w:rFonts w:eastAsia="Times New Roman"/>
        </w:rPr>
        <w:t>mDCI</w:t>
      </w:r>
      <w:proofErr w:type="spellEnd"/>
      <w:r w:rsidRPr="00BD6C09">
        <w:rPr>
          <w:rFonts w:eastAsia="Times New Roman"/>
        </w:rPr>
        <w:t xml:space="preserve"> configurations.</w:t>
      </w:r>
    </w:p>
    <w:p w14:paraId="3884CEFE" w14:textId="7493AFFA" w:rsidR="008B05CE" w:rsidRPr="008B05CE" w:rsidRDefault="008B05CE" w:rsidP="008B05CE">
      <w:pPr>
        <w:spacing w:after="120"/>
        <w:rPr>
          <w:b/>
          <w:bCs/>
          <w:szCs w:val="24"/>
          <w:u w:val="single"/>
          <w:lang w:eastAsia="zh-CN"/>
        </w:rPr>
      </w:pPr>
      <w:r w:rsidRPr="008B05CE">
        <w:rPr>
          <w:b/>
          <w:bCs/>
          <w:szCs w:val="24"/>
          <w:u w:val="single"/>
          <w:lang w:eastAsia="zh-CN"/>
        </w:rPr>
        <w:t xml:space="preserve">Time/frequency offsets </w:t>
      </w:r>
      <w:r w:rsidR="00FA3247">
        <w:rPr>
          <w:b/>
          <w:bCs/>
          <w:szCs w:val="24"/>
          <w:u w:val="single"/>
          <w:lang w:eastAsia="zh-CN"/>
        </w:rPr>
        <w:t xml:space="preserve">and power imbalance </w:t>
      </w:r>
      <w:r w:rsidRPr="008B05CE">
        <w:rPr>
          <w:b/>
          <w:bCs/>
          <w:szCs w:val="24"/>
          <w:u w:val="single"/>
          <w:lang w:eastAsia="zh-CN"/>
        </w:rPr>
        <w:t>between TRPs</w:t>
      </w:r>
    </w:p>
    <w:p w14:paraId="0D1CEC91" w14:textId="77777777" w:rsidR="008B05CE" w:rsidRDefault="008B05CE" w:rsidP="00F34EC6">
      <w:pPr>
        <w:pStyle w:val="ListParagraph"/>
        <w:numPr>
          <w:ilvl w:val="0"/>
          <w:numId w:val="13"/>
        </w:numPr>
        <w:ind w:firstLineChars="0"/>
        <w:rPr>
          <w:lang w:eastAsia="zh-CN"/>
        </w:rPr>
      </w:pPr>
      <w:r>
        <w:rPr>
          <w:lang w:eastAsia="zh-CN"/>
        </w:rPr>
        <w:t>Proposals</w:t>
      </w:r>
    </w:p>
    <w:p w14:paraId="29AC371E" w14:textId="363DD298" w:rsidR="008B05CE" w:rsidRDefault="008B05CE" w:rsidP="00F34EC6">
      <w:pPr>
        <w:pStyle w:val="ListParagraph"/>
        <w:numPr>
          <w:ilvl w:val="1"/>
          <w:numId w:val="13"/>
        </w:numPr>
        <w:ind w:firstLineChars="0"/>
      </w:pPr>
      <w:r>
        <w:rPr>
          <w:lang w:eastAsia="zh-CN"/>
        </w:rPr>
        <w:t>Option 1</w:t>
      </w:r>
      <w:r w:rsidR="000903AF">
        <w:rPr>
          <w:lang w:eastAsia="zh-CN"/>
        </w:rPr>
        <w:t>:</w:t>
      </w:r>
    </w:p>
    <w:p w14:paraId="65E9F45F" w14:textId="5BAF1890" w:rsidR="008B05CE" w:rsidRDefault="00F812BB" w:rsidP="00F34EC6">
      <w:pPr>
        <w:pStyle w:val="ListParagraph"/>
        <w:numPr>
          <w:ilvl w:val="1"/>
          <w:numId w:val="16"/>
        </w:numPr>
        <w:ind w:firstLineChars="0"/>
        <w:rPr>
          <w:lang w:eastAsia="zh-CN"/>
        </w:rPr>
      </w:pPr>
      <w:r w:rsidRPr="00D55A82">
        <w:rPr>
          <w:rFonts w:eastAsia="Times New Roman"/>
        </w:rPr>
        <w:t xml:space="preserve">Consider reasonable time and frequency offsets between TRPs suitable for FR2, e.g., scale time and frequency offsets assumed in Rel-17 FR1 </w:t>
      </w:r>
      <w:proofErr w:type="spellStart"/>
      <w:r w:rsidRPr="00D55A82">
        <w:rPr>
          <w:rFonts w:eastAsia="Times New Roman"/>
        </w:rPr>
        <w:t>mTRP</w:t>
      </w:r>
      <w:proofErr w:type="spellEnd"/>
      <w:r w:rsidRPr="00D55A82">
        <w:rPr>
          <w:rFonts w:eastAsia="Times New Roman"/>
        </w:rPr>
        <w:t xml:space="preserve"> requirements as a starting point</w:t>
      </w:r>
      <w:r w:rsidR="009A7C33">
        <w:rPr>
          <w:rFonts w:eastAsia="Times New Roman"/>
        </w:rPr>
        <w:t>.</w:t>
      </w:r>
    </w:p>
    <w:p w14:paraId="61179618" w14:textId="328C21F2" w:rsidR="009F7BE2" w:rsidRDefault="008B05CE" w:rsidP="00F34EC6">
      <w:pPr>
        <w:pStyle w:val="ListParagraph"/>
        <w:numPr>
          <w:ilvl w:val="0"/>
          <w:numId w:val="16"/>
        </w:numPr>
        <w:ind w:firstLineChars="0"/>
        <w:rPr>
          <w:lang w:eastAsia="zh-CN"/>
        </w:rPr>
      </w:pPr>
      <w:r>
        <w:rPr>
          <w:lang w:eastAsia="zh-CN"/>
        </w:rPr>
        <w:t xml:space="preserve">Option </w:t>
      </w:r>
      <w:r w:rsidR="00647948">
        <w:rPr>
          <w:lang w:eastAsia="zh-CN"/>
        </w:rPr>
        <w:t>2</w:t>
      </w:r>
      <w:r w:rsidR="00623627">
        <w:rPr>
          <w:lang w:eastAsia="zh-CN"/>
        </w:rPr>
        <w:t>:</w:t>
      </w:r>
    </w:p>
    <w:p w14:paraId="3CC520F5" w14:textId="39E353EE" w:rsidR="00482625" w:rsidRPr="009F7BE2" w:rsidRDefault="00482625" w:rsidP="00F34EC6">
      <w:pPr>
        <w:pStyle w:val="ListParagraph"/>
        <w:numPr>
          <w:ilvl w:val="1"/>
          <w:numId w:val="16"/>
        </w:numPr>
        <w:ind w:firstLineChars="0"/>
        <w:rPr>
          <w:lang w:eastAsia="zh-CN"/>
        </w:rPr>
      </w:pPr>
      <w:r w:rsidRPr="009F7BE2">
        <w:rPr>
          <w:rFonts w:eastAsiaTheme="minorEastAsia"/>
          <w:lang w:eastAsia="zh-CN"/>
        </w:rPr>
        <w:t xml:space="preserve">As staring point of NR FR2-1 multi-Rx chain DL reception, timing offset of the second TRP from the first TRP: </w:t>
      </w:r>
      <m:oMath>
        <m:r>
          <m:rPr>
            <m:sty m:val="p"/>
          </m:rPr>
          <w:rPr>
            <w:rFonts w:ascii="Cambria Math" w:eastAsia="Cambria Math" w:hAnsi="Cambria Math"/>
            <w:lang w:eastAsia="zh-CN"/>
          </w:rPr>
          <m:t>∆t=</m:t>
        </m:r>
        <m:sSup>
          <m:sSupPr>
            <m:ctrlPr>
              <w:rPr>
                <w:rFonts w:ascii="Cambria Math" w:eastAsia="Cambria Math" w:hAnsi="Cambria Math"/>
                <w:lang w:eastAsia="zh-CN"/>
              </w:rPr>
            </m:ctrlPr>
          </m:sSupPr>
          <m:e>
            <m:r>
              <m:rPr>
                <m:sty m:val="p"/>
              </m:rPr>
              <w:rPr>
                <w:rFonts w:ascii="Cambria Math" w:eastAsia="Cambria Math" w:hAnsi="Cambria Math"/>
                <w:lang w:eastAsia="zh-CN"/>
              </w:rPr>
              <m:t>2</m:t>
            </m:r>
          </m:e>
          <m:sup>
            <m:r>
              <w:rPr>
                <w:rFonts w:ascii="Cambria Math" w:eastAsia="Cambria Math" w:hAnsi="Cambria Math"/>
                <w:lang w:eastAsia="zh-CN"/>
              </w:rPr>
              <m:t>-μ</m:t>
            </m:r>
          </m:sup>
        </m:sSup>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m:rPr>
            <m:sty m:val="p"/>
          </m:rPr>
          <w:rPr>
            <w:rFonts w:ascii="Cambria Math" w:eastAsia="Cambria Math" w:hAnsi="Cambria Math"/>
            <w:lang w:eastAsia="zh-CN"/>
          </w:rPr>
          <m:t xml:space="preserve"> , ∆</m:t>
        </m:r>
        <m:sSub>
          <m:sSubPr>
            <m:ctrlPr>
              <w:rPr>
                <w:rFonts w:ascii="Cambria Math" w:eastAsia="Cambria Math" w:hAnsi="Cambria Math"/>
                <w:lang w:eastAsia="zh-CN"/>
              </w:rPr>
            </m:ctrlPr>
          </m:sSubPr>
          <m:e>
            <m:r>
              <w:rPr>
                <w:rFonts w:ascii="Cambria Math" w:eastAsia="Cambria Math" w:hAnsi="Cambria Math"/>
                <w:lang w:eastAsia="zh-CN"/>
              </w:rPr>
              <m:t>t</m:t>
            </m:r>
          </m:e>
          <m:sub>
            <m:r>
              <w:rPr>
                <w:rFonts w:ascii="Cambria Math" w:eastAsia="Cambria Math" w:hAnsi="Cambria Math"/>
                <w:lang w:eastAsia="zh-CN"/>
              </w:rPr>
              <m:t>1</m:t>
            </m:r>
          </m:sub>
        </m:sSub>
        <m:r>
          <w:rPr>
            <w:rFonts w:ascii="Cambria Math" w:eastAsia="Cambria Math" w:hAnsi="Cambria Math"/>
            <w:lang w:eastAsia="zh-CN"/>
          </w:rPr>
          <m:t>={2us, -0.5us}</m:t>
        </m:r>
      </m:oMath>
      <w:r w:rsidR="00B209BF" w:rsidRPr="009F7BE2">
        <w:rPr>
          <w:rFonts w:eastAsiaTheme="minorEastAsia"/>
          <w:lang w:eastAsia="zh-CN"/>
        </w:rPr>
        <w:t xml:space="preserve"> </w:t>
      </w:r>
      <w:r w:rsidRPr="009F7BE2">
        <w:rPr>
          <w:lang w:val="en-US" w:eastAsia="zh-CN"/>
        </w:rPr>
        <w:t>FR2-1</w:t>
      </w:r>
      <w:r w:rsidRPr="009F7BE2">
        <w:rPr>
          <w:rFonts w:eastAsiaTheme="minorEastAsia"/>
          <w:lang w:eastAsia="zh-CN"/>
        </w:rPr>
        <w:t xml:space="preserve"> TDD (120 kHz SCS): 0.25 us, -0.0625 us</w:t>
      </w:r>
    </w:p>
    <w:p w14:paraId="718E2719" w14:textId="64537F0E" w:rsidR="00482625" w:rsidRPr="00482625" w:rsidRDefault="00482625" w:rsidP="00F34EC6">
      <w:pPr>
        <w:pStyle w:val="ListParagraph"/>
        <w:numPr>
          <w:ilvl w:val="1"/>
          <w:numId w:val="16"/>
        </w:numPr>
        <w:ind w:firstLineChars="0"/>
        <w:jc w:val="both"/>
        <w:rPr>
          <w:rFonts w:eastAsiaTheme="minorEastAsia"/>
          <w:lang w:eastAsia="zh-CN"/>
        </w:rPr>
      </w:pPr>
      <w:r w:rsidRPr="00482625">
        <w:rPr>
          <w:rFonts w:eastAsiaTheme="minorEastAsia"/>
          <w:lang w:eastAsia="zh-CN"/>
        </w:rPr>
        <w:t xml:space="preserve">As staring point of NR FR2-1 multi-Rx chain DL reception, frequency offset of the second TRP from the first TRP for FR2 TDD (120 kHz SCS) set as </w:t>
      </w:r>
      <w:r w:rsidR="007F2091" w:rsidRPr="00482625">
        <w:rPr>
          <w:rFonts w:eastAsiaTheme="minorEastAsia"/>
          <w:lang w:eastAsia="zh-CN"/>
        </w:rPr>
        <w:t>600Hz and</w:t>
      </w:r>
      <w:r w:rsidRPr="00482625">
        <w:rPr>
          <w:rFonts w:eastAsiaTheme="minorEastAsia"/>
          <w:lang w:eastAsia="zh-CN"/>
        </w:rPr>
        <w:t xml:space="preserve"> decide the final frequency offset value according simulation results. </w:t>
      </w:r>
    </w:p>
    <w:p w14:paraId="5D847FE2" w14:textId="254FE44E" w:rsidR="00915EE4" w:rsidRPr="00915EE4" w:rsidRDefault="00FA3247" w:rsidP="00F34EC6">
      <w:pPr>
        <w:pStyle w:val="ListParagraph"/>
        <w:numPr>
          <w:ilvl w:val="1"/>
          <w:numId w:val="16"/>
        </w:numPr>
        <w:ind w:firstLineChars="0"/>
        <w:rPr>
          <w:lang w:eastAsia="zh-CN"/>
        </w:rPr>
      </w:pPr>
      <w:r w:rsidRPr="00D55A82">
        <w:rPr>
          <w:lang w:val="en-US"/>
        </w:rPr>
        <w:t xml:space="preserve">For NR FR2-1 multi-Rx chain DL reception, </w:t>
      </w:r>
      <w:r w:rsidRPr="00D55A82">
        <w:rPr>
          <w:lang w:val="en-US" w:eastAsia="zh-CN"/>
        </w:rPr>
        <w:t>consider the power imbalance configuration for different TRPs, the power difference value should be in limited range of [X]dB, e.g. X=3.</w:t>
      </w:r>
    </w:p>
    <w:p w14:paraId="63A971D3" w14:textId="7C39502F" w:rsidR="00915EE4" w:rsidRDefault="00915EE4" w:rsidP="00F34EC6">
      <w:pPr>
        <w:pStyle w:val="ListParagraph"/>
        <w:numPr>
          <w:ilvl w:val="0"/>
          <w:numId w:val="16"/>
        </w:numPr>
        <w:ind w:firstLineChars="0"/>
        <w:rPr>
          <w:lang w:eastAsia="zh-CN"/>
        </w:rPr>
      </w:pPr>
      <w:r>
        <w:rPr>
          <w:lang w:eastAsia="zh-CN"/>
        </w:rPr>
        <w:t>Option 3</w:t>
      </w:r>
      <w:r w:rsidR="000A7F77">
        <w:rPr>
          <w:lang w:eastAsia="zh-CN"/>
        </w:rPr>
        <w:t>:</w:t>
      </w:r>
      <w:r>
        <w:rPr>
          <w:lang w:eastAsia="zh-CN"/>
        </w:rPr>
        <w:t xml:space="preserve"> </w:t>
      </w:r>
    </w:p>
    <w:p w14:paraId="4C35F2DC" w14:textId="77777777" w:rsidR="00675F56" w:rsidRPr="00D55A82" w:rsidRDefault="00675F56" w:rsidP="00F34EC6">
      <w:pPr>
        <w:pStyle w:val="Proposal"/>
        <w:numPr>
          <w:ilvl w:val="1"/>
          <w:numId w:val="16"/>
        </w:numPr>
        <w:rPr>
          <w:b w:val="0"/>
        </w:rPr>
      </w:pPr>
      <w:r w:rsidRPr="00D55A82">
        <w:rPr>
          <w:b w:val="0"/>
        </w:rPr>
        <w:t xml:space="preserve">Select following value for timing offset of the second </w:t>
      </w:r>
      <w:proofErr w:type="spellStart"/>
      <w:r w:rsidRPr="00D55A82">
        <w:rPr>
          <w:b w:val="0"/>
        </w:rPr>
        <w:t>TRxP</w:t>
      </w:r>
      <w:proofErr w:type="spellEnd"/>
      <w:r w:rsidRPr="00D55A82">
        <w:rPr>
          <w:b w:val="0"/>
        </w:rPr>
        <w:t xml:space="preserve"> from the first </w:t>
      </w:r>
      <w:proofErr w:type="spellStart"/>
      <w:r w:rsidRPr="00D55A82">
        <w:rPr>
          <w:b w:val="0"/>
        </w:rPr>
        <w:t>TRxP</w:t>
      </w:r>
      <w:proofErr w:type="spellEnd"/>
      <w:r w:rsidRPr="00D55A82">
        <w:rPr>
          <w:b w:val="0"/>
        </w:rPr>
        <w:t xml:space="preserve"> for demodulation cases.</w:t>
      </w:r>
    </w:p>
    <w:tbl>
      <w:tblPr>
        <w:tblStyle w:val="TableGrid"/>
        <w:tblW w:w="0" w:type="auto"/>
        <w:jc w:val="center"/>
        <w:tblLayout w:type="fixed"/>
        <w:tblLook w:val="04A0" w:firstRow="1" w:lastRow="0" w:firstColumn="1" w:lastColumn="0" w:noHBand="0" w:noVBand="1"/>
      </w:tblPr>
      <w:tblGrid>
        <w:gridCol w:w="2597"/>
        <w:gridCol w:w="1626"/>
        <w:gridCol w:w="1676"/>
      </w:tblGrid>
      <w:tr w:rsidR="00675F56" w:rsidRPr="00D55A82" w14:paraId="1D347819" w14:textId="77777777" w:rsidTr="004476AE">
        <w:trPr>
          <w:jc w:val="center"/>
        </w:trPr>
        <w:tc>
          <w:tcPr>
            <w:tcW w:w="4223" w:type="dxa"/>
            <w:gridSpan w:val="2"/>
            <w:vAlign w:val="center"/>
          </w:tcPr>
          <w:p w14:paraId="4CB2C547" w14:textId="77777777" w:rsidR="00675F56" w:rsidRPr="00D55A82" w:rsidRDefault="00675F56" w:rsidP="004476AE">
            <w:pPr>
              <w:keepNext/>
              <w:keepLines/>
              <w:spacing w:after="0"/>
              <w:jc w:val="center"/>
              <w:rPr>
                <w:rFonts w:eastAsia="Times New Roman"/>
                <w:lang w:eastAsia="ko-KR"/>
              </w:rPr>
            </w:pPr>
          </w:p>
        </w:tc>
        <w:tc>
          <w:tcPr>
            <w:tcW w:w="1676" w:type="dxa"/>
            <w:vAlign w:val="center"/>
          </w:tcPr>
          <w:p w14:paraId="01470917" w14:textId="77777777" w:rsidR="00675F56" w:rsidRPr="00D55A82" w:rsidRDefault="00675F56" w:rsidP="004476AE">
            <w:pPr>
              <w:keepNext/>
              <w:keepLines/>
              <w:spacing w:after="0"/>
              <w:jc w:val="center"/>
              <w:rPr>
                <w:rFonts w:eastAsiaTheme="minorEastAsia"/>
                <w:lang w:eastAsia="zh-CN"/>
              </w:rPr>
            </w:pPr>
            <w:r w:rsidRPr="00D55A82">
              <w:rPr>
                <w:rFonts w:eastAsiaTheme="minorEastAsia"/>
                <w:lang w:eastAsia="zh-CN"/>
              </w:rPr>
              <w:t>Timing offset[us]</w:t>
            </w:r>
          </w:p>
        </w:tc>
      </w:tr>
      <w:tr w:rsidR="00675F56" w:rsidRPr="00D55A82" w14:paraId="00A8ABA1" w14:textId="77777777" w:rsidTr="004476AE">
        <w:trPr>
          <w:jc w:val="center"/>
        </w:trPr>
        <w:tc>
          <w:tcPr>
            <w:tcW w:w="2597" w:type="dxa"/>
            <w:vAlign w:val="center"/>
          </w:tcPr>
          <w:p w14:paraId="00F0082A" w14:textId="77777777" w:rsidR="00675F56" w:rsidRPr="0020771F" w:rsidRDefault="00675F56" w:rsidP="004476AE">
            <w:pPr>
              <w:keepNext/>
              <w:keepLines/>
              <w:spacing w:after="0"/>
              <w:jc w:val="center"/>
              <w:rPr>
                <w:rFonts w:eastAsia="Times New Roman"/>
                <w:lang w:val="it-IT" w:eastAsia="ko-KR"/>
              </w:rPr>
            </w:pPr>
            <w:r w:rsidRPr="0020771F">
              <w:rPr>
                <w:rFonts w:eastAsia="Times New Roman"/>
                <w:lang w:val="it-IT" w:eastAsia="ko-KR"/>
              </w:rPr>
              <w:t>Multi-DCI based multi-TRP</w:t>
            </w:r>
          </w:p>
        </w:tc>
        <w:tc>
          <w:tcPr>
            <w:tcW w:w="1626" w:type="dxa"/>
            <w:vAlign w:val="center"/>
          </w:tcPr>
          <w:p w14:paraId="1375F144" w14:textId="77777777" w:rsidR="00675F56" w:rsidRPr="00D55A82" w:rsidRDefault="00675F56" w:rsidP="004476AE">
            <w:pPr>
              <w:keepNext/>
              <w:keepLines/>
              <w:spacing w:after="0"/>
              <w:jc w:val="center"/>
              <w:rPr>
                <w:rFonts w:eastAsia="Times New Roman"/>
                <w:lang w:eastAsia="ko-KR"/>
              </w:rPr>
            </w:pPr>
            <w:r w:rsidRPr="00D55A82">
              <w:rPr>
                <w:rFonts w:eastAsia="Times New Roman"/>
                <w:lang w:eastAsia="ko-KR"/>
              </w:rPr>
              <w:t>non-overlapping</w:t>
            </w:r>
          </w:p>
        </w:tc>
        <w:tc>
          <w:tcPr>
            <w:tcW w:w="1676" w:type="dxa"/>
            <w:vAlign w:val="center"/>
          </w:tcPr>
          <w:p w14:paraId="2EB569CD" w14:textId="77777777" w:rsidR="00675F56" w:rsidRPr="00D55A82" w:rsidRDefault="00675F56" w:rsidP="004476AE">
            <w:pPr>
              <w:keepNext/>
              <w:keepLines/>
              <w:spacing w:after="0"/>
              <w:jc w:val="center"/>
              <w:rPr>
                <w:rFonts w:eastAsiaTheme="minorEastAsia"/>
                <w:lang w:val="en-US" w:eastAsia="zh-CN"/>
              </w:rPr>
            </w:pPr>
            <w:r w:rsidRPr="00D55A82">
              <w:rPr>
                <w:rFonts w:eastAsiaTheme="minorEastAsia"/>
                <w:lang w:val="en-US" w:eastAsia="zh-CN"/>
              </w:rPr>
              <w:t>-0.0625</w:t>
            </w:r>
          </w:p>
        </w:tc>
      </w:tr>
      <w:tr w:rsidR="00675F56" w:rsidRPr="00D55A82" w14:paraId="1587B5AA" w14:textId="77777777" w:rsidTr="004476AE">
        <w:trPr>
          <w:jc w:val="center"/>
        </w:trPr>
        <w:tc>
          <w:tcPr>
            <w:tcW w:w="2597" w:type="dxa"/>
            <w:vMerge w:val="restart"/>
            <w:vAlign w:val="center"/>
          </w:tcPr>
          <w:p w14:paraId="61CCDDE8" w14:textId="77777777" w:rsidR="00675F56" w:rsidRPr="00D55A82" w:rsidRDefault="00675F56" w:rsidP="004476AE">
            <w:pPr>
              <w:keepNext/>
              <w:keepLines/>
              <w:spacing w:after="0"/>
              <w:jc w:val="center"/>
              <w:rPr>
                <w:rFonts w:eastAsia="Times New Roman"/>
                <w:lang w:eastAsia="ko-KR"/>
              </w:rPr>
            </w:pPr>
            <w:r w:rsidRPr="00D55A82">
              <w:rPr>
                <w:rFonts w:eastAsia="Times New Roman"/>
                <w:lang w:eastAsia="ko-KR"/>
              </w:rPr>
              <w:t>Single-DCI based multi-TRP</w:t>
            </w:r>
          </w:p>
        </w:tc>
        <w:tc>
          <w:tcPr>
            <w:tcW w:w="1626" w:type="dxa"/>
            <w:vAlign w:val="center"/>
          </w:tcPr>
          <w:p w14:paraId="0B6A03BF" w14:textId="77777777" w:rsidR="00675F56" w:rsidRPr="00D55A82" w:rsidRDefault="00675F56" w:rsidP="004476AE">
            <w:pPr>
              <w:keepNext/>
              <w:keepLines/>
              <w:spacing w:after="0"/>
              <w:jc w:val="center"/>
              <w:rPr>
                <w:rFonts w:eastAsia="Times New Roman"/>
                <w:lang w:eastAsia="ko-KR"/>
              </w:rPr>
            </w:pPr>
            <w:r w:rsidRPr="00D55A82">
              <w:rPr>
                <w:rFonts w:eastAsia="Times New Roman"/>
                <w:lang w:eastAsia="ko-KR"/>
              </w:rPr>
              <w:t>SDM</w:t>
            </w:r>
          </w:p>
        </w:tc>
        <w:tc>
          <w:tcPr>
            <w:tcW w:w="1676" w:type="dxa"/>
            <w:vAlign w:val="center"/>
          </w:tcPr>
          <w:p w14:paraId="7D1E7BFE" w14:textId="77777777" w:rsidR="00675F56" w:rsidRPr="00D55A82" w:rsidRDefault="00675F56" w:rsidP="004476AE">
            <w:pPr>
              <w:keepNext/>
              <w:keepLines/>
              <w:spacing w:after="0"/>
              <w:jc w:val="center"/>
              <w:rPr>
                <w:rFonts w:eastAsiaTheme="minorEastAsia"/>
                <w:lang w:val="en-US" w:eastAsia="zh-CN"/>
              </w:rPr>
            </w:pPr>
            <w:r w:rsidRPr="00D55A82">
              <w:rPr>
                <w:rFonts w:eastAsiaTheme="minorEastAsia"/>
                <w:lang w:val="en-US" w:eastAsia="zh-CN"/>
              </w:rPr>
              <w:t>0.25</w:t>
            </w:r>
          </w:p>
        </w:tc>
      </w:tr>
      <w:tr w:rsidR="00675F56" w:rsidRPr="00D55A82" w14:paraId="0A2381F7" w14:textId="77777777" w:rsidTr="004476AE">
        <w:trPr>
          <w:jc w:val="center"/>
        </w:trPr>
        <w:tc>
          <w:tcPr>
            <w:tcW w:w="2597" w:type="dxa"/>
            <w:vMerge/>
            <w:vAlign w:val="center"/>
          </w:tcPr>
          <w:p w14:paraId="1250EDF0" w14:textId="77777777" w:rsidR="00675F56" w:rsidRPr="00D55A82" w:rsidRDefault="00675F56" w:rsidP="004476AE">
            <w:pPr>
              <w:keepNext/>
              <w:keepLines/>
              <w:spacing w:after="0"/>
              <w:jc w:val="center"/>
              <w:rPr>
                <w:rFonts w:eastAsia="Times New Roman"/>
                <w:lang w:eastAsia="ko-KR"/>
              </w:rPr>
            </w:pPr>
          </w:p>
        </w:tc>
        <w:tc>
          <w:tcPr>
            <w:tcW w:w="1626" w:type="dxa"/>
            <w:vAlign w:val="center"/>
          </w:tcPr>
          <w:p w14:paraId="45C4C5FC" w14:textId="77777777" w:rsidR="00675F56" w:rsidRPr="00D55A82" w:rsidRDefault="00675F56" w:rsidP="004476AE">
            <w:pPr>
              <w:keepNext/>
              <w:keepLines/>
              <w:spacing w:after="0"/>
              <w:jc w:val="center"/>
              <w:rPr>
                <w:rFonts w:eastAsia="Times New Roman"/>
                <w:lang w:eastAsia="ko-KR"/>
              </w:rPr>
            </w:pPr>
            <w:r w:rsidRPr="00D55A82">
              <w:rPr>
                <w:rFonts w:eastAsia="Times New Roman"/>
                <w:lang w:eastAsia="ko-KR"/>
              </w:rPr>
              <w:t xml:space="preserve">FDM </w:t>
            </w:r>
            <w:proofErr w:type="spellStart"/>
            <w:r w:rsidRPr="00D55A82">
              <w:rPr>
                <w:rFonts w:eastAsia="Times New Roman"/>
                <w:lang w:eastAsia="ko-KR"/>
              </w:rPr>
              <w:t>SchemeA</w:t>
            </w:r>
            <w:proofErr w:type="spellEnd"/>
          </w:p>
        </w:tc>
        <w:tc>
          <w:tcPr>
            <w:tcW w:w="1676" w:type="dxa"/>
            <w:vAlign w:val="center"/>
          </w:tcPr>
          <w:p w14:paraId="28EC3E6C" w14:textId="77777777" w:rsidR="00675F56" w:rsidRPr="00D55A82" w:rsidRDefault="00675F56" w:rsidP="004476AE">
            <w:pPr>
              <w:keepNext/>
              <w:keepLines/>
              <w:spacing w:after="0"/>
              <w:jc w:val="center"/>
              <w:rPr>
                <w:rFonts w:eastAsiaTheme="minorEastAsia"/>
                <w:lang w:val="en-US" w:eastAsia="zh-CN"/>
              </w:rPr>
            </w:pPr>
            <w:r w:rsidRPr="00D55A82">
              <w:rPr>
                <w:rFonts w:eastAsiaTheme="minorEastAsia"/>
                <w:lang w:val="en-US" w:eastAsia="zh-CN"/>
              </w:rPr>
              <w:t>-0.0625</w:t>
            </w:r>
          </w:p>
        </w:tc>
      </w:tr>
    </w:tbl>
    <w:p w14:paraId="0F3D9436" w14:textId="77777777" w:rsidR="00675F56" w:rsidRPr="00D55A82" w:rsidRDefault="00675F56" w:rsidP="00675F56">
      <w:pPr>
        <w:rPr>
          <w:lang w:val="en-US" w:eastAsia="zh-CN"/>
        </w:rPr>
      </w:pPr>
    </w:p>
    <w:p w14:paraId="486B86ED" w14:textId="77777777" w:rsidR="00675F56" w:rsidRPr="00D55A82" w:rsidRDefault="00675F56" w:rsidP="00315A8B">
      <w:pPr>
        <w:pStyle w:val="Proposal"/>
        <w:numPr>
          <w:ilvl w:val="1"/>
          <w:numId w:val="16"/>
        </w:numPr>
        <w:spacing w:after="120"/>
        <w:rPr>
          <w:b w:val="0"/>
        </w:rPr>
      </w:pPr>
      <w:r w:rsidRPr="00D55A82">
        <w:rPr>
          <w:b w:val="0"/>
        </w:rPr>
        <w:t>Select 3000Hz frequency offset for all demodulation cases.</w:t>
      </w:r>
    </w:p>
    <w:p w14:paraId="1C19651D" w14:textId="77777777" w:rsidR="009B0FF2" w:rsidRDefault="009B0FF2" w:rsidP="005B4802"/>
    <w:p w14:paraId="7D704D5A" w14:textId="1D30ED7C" w:rsidR="005E746C" w:rsidRDefault="005E746C" w:rsidP="005E746C">
      <w:pPr>
        <w:pStyle w:val="Heading3"/>
        <w:rPr>
          <w:lang w:val="en-US"/>
        </w:rPr>
      </w:pPr>
      <w:r w:rsidRPr="001C2294">
        <w:rPr>
          <w:lang w:val="en-US"/>
        </w:rPr>
        <w:t xml:space="preserve">Sub-topic </w:t>
      </w:r>
      <w:r>
        <w:rPr>
          <w:lang w:val="en-US"/>
        </w:rPr>
        <w:t>4</w:t>
      </w:r>
      <w:r w:rsidRPr="001C2294">
        <w:rPr>
          <w:lang w:val="en-US"/>
        </w:rPr>
        <w:t>-</w:t>
      </w:r>
      <w:r>
        <w:rPr>
          <w:lang w:val="en-US"/>
        </w:rPr>
        <w:t>3</w:t>
      </w:r>
      <w:r w:rsidRPr="001C2294">
        <w:rPr>
          <w:lang w:val="en-US"/>
        </w:rPr>
        <w:t xml:space="preserve">: </w:t>
      </w:r>
      <w:r>
        <w:rPr>
          <w:szCs w:val="24"/>
        </w:rPr>
        <w:t>Simulation assumptions</w:t>
      </w:r>
      <w:r w:rsidR="00402106">
        <w:rPr>
          <w:szCs w:val="24"/>
        </w:rPr>
        <w:t xml:space="preserve"> for CSI Requirements</w:t>
      </w:r>
    </w:p>
    <w:p w14:paraId="58547320" w14:textId="089CE597" w:rsidR="005E746C" w:rsidRPr="008B103C" w:rsidRDefault="00AC3E05" w:rsidP="005E746C">
      <w:pPr>
        <w:spacing w:after="120"/>
        <w:rPr>
          <w:b/>
          <w:szCs w:val="24"/>
          <w:u w:val="single"/>
          <w:lang w:eastAsia="zh-CN"/>
        </w:rPr>
      </w:pPr>
      <w:r>
        <w:rPr>
          <w:b/>
          <w:szCs w:val="24"/>
          <w:u w:val="single"/>
          <w:lang w:eastAsia="zh-CN"/>
        </w:rPr>
        <w:t>Channel</w:t>
      </w:r>
    </w:p>
    <w:p w14:paraId="3B282BCE" w14:textId="77777777" w:rsidR="005E746C" w:rsidRDefault="005E746C" w:rsidP="00F34EC6">
      <w:pPr>
        <w:pStyle w:val="ListParagraph"/>
        <w:numPr>
          <w:ilvl w:val="0"/>
          <w:numId w:val="13"/>
        </w:numPr>
        <w:ind w:firstLineChars="0"/>
        <w:rPr>
          <w:lang w:eastAsia="zh-CN"/>
        </w:rPr>
      </w:pPr>
      <w:r>
        <w:rPr>
          <w:lang w:eastAsia="zh-CN"/>
        </w:rPr>
        <w:t>Proposals</w:t>
      </w:r>
    </w:p>
    <w:p w14:paraId="0D2AC878" w14:textId="00C40B04" w:rsidR="00A52FC6" w:rsidRPr="00B5030D" w:rsidRDefault="005E746C" w:rsidP="00884DAC">
      <w:pPr>
        <w:pStyle w:val="ListParagraph"/>
        <w:numPr>
          <w:ilvl w:val="1"/>
          <w:numId w:val="13"/>
        </w:numPr>
        <w:spacing w:after="120"/>
        <w:ind w:firstLineChars="0"/>
        <w:jc w:val="both"/>
      </w:pPr>
      <w:r>
        <w:rPr>
          <w:lang w:eastAsia="zh-CN"/>
        </w:rPr>
        <w:t xml:space="preserve">Option 1: </w:t>
      </w:r>
      <w:r w:rsidR="00A52FC6" w:rsidRPr="00B5030D">
        <w:t xml:space="preserve">Study the validity of two times 2x2 H matrices assumption for </w:t>
      </w:r>
      <w:proofErr w:type="spellStart"/>
      <w:r w:rsidR="00A52FC6" w:rsidRPr="00B5030D">
        <w:t>mDCI</w:t>
      </w:r>
      <w:proofErr w:type="spellEnd"/>
      <w:r w:rsidR="00A52FC6" w:rsidRPr="00B5030D">
        <w:t xml:space="preserve"> based on incoming TRP </w:t>
      </w:r>
      <w:proofErr w:type="spellStart"/>
      <w:r w:rsidR="00A52FC6" w:rsidRPr="00B5030D">
        <w:t>AoA</w:t>
      </w:r>
      <w:proofErr w:type="spellEnd"/>
      <w:r w:rsidR="00A52FC6" w:rsidRPr="00B5030D">
        <w:t xml:space="preserve"> and UE beam orthogonality for spatial signal separation.</w:t>
      </w:r>
    </w:p>
    <w:p w14:paraId="6192DCB5" w14:textId="69F7579A" w:rsidR="005E7BEC" w:rsidRDefault="005E7BEC" w:rsidP="005B4802"/>
    <w:p w14:paraId="076C2F50" w14:textId="567DAD52" w:rsidR="00DB5D71" w:rsidRPr="008B103C" w:rsidRDefault="00DB5D71" w:rsidP="00DB5D71">
      <w:pPr>
        <w:spacing w:after="120"/>
        <w:rPr>
          <w:b/>
          <w:szCs w:val="24"/>
          <w:u w:val="single"/>
          <w:lang w:eastAsia="zh-CN"/>
        </w:rPr>
      </w:pPr>
      <w:r>
        <w:rPr>
          <w:b/>
          <w:szCs w:val="24"/>
          <w:u w:val="single"/>
          <w:lang w:eastAsia="zh-CN"/>
        </w:rPr>
        <w:t xml:space="preserve">Number of </w:t>
      </w:r>
      <w:r w:rsidR="00155FCF">
        <w:rPr>
          <w:b/>
          <w:szCs w:val="24"/>
          <w:u w:val="single"/>
          <w:lang w:eastAsia="zh-CN"/>
        </w:rPr>
        <w:t xml:space="preserve">CSI-RS </w:t>
      </w:r>
      <w:r>
        <w:rPr>
          <w:b/>
          <w:szCs w:val="24"/>
          <w:u w:val="single"/>
          <w:lang w:eastAsia="zh-CN"/>
        </w:rPr>
        <w:t>ports</w:t>
      </w:r>
    </w:p>
    <w:p w14:paraId="0A87D527" w14:textId="77777777" w:rsidR="00DB5D71" w:rsidRDefault="00DB5D71" w:rsidP="00F34EC6">
      <w:pPr>
        <w:pStyle w:val="ListParagraph"/>
        <w:numPr>
          <w:ilvl w:val="0"/>
          <w:numId w:val="13"/>
        </w:numPr>
        <w:ind w:firstLineChars="0"/>
        <w:rPr>
          <w:lang w:eastAsia="zh-CN"/>
        </w:rPr>
      </w:pPr>
      <w:r>
        <w:rPr>
          <w:lang w:eastAsia="zh-CN"/>
        </w:rPr>
        <w:t>Proposals</w:t>
      </w:r>
    </w:p>
    <w:p w14:paraId="1808E54E" w14:textId="7B938014" w:rsidR="00DB5D71" w:rsidRDefault="00DB5D71" w:rsidP="00402106">
      <w:pPr>
        <w:pStyle w:val="ListParagraph"/>
        <w:numPr>
          <w:ilvl w:val="1"/>
          <w:numId w:val="13"/>
        </w:numPr>
        <w:spacing w:after="120"/>
        <w:ind w:firstLineChars="0"/>
        <w:jc w:val="both"/>
      </w:pPr>
      <w:r>
        <w:rPr>
          <w:lang w:eastAsia="zh-CN"/>
        </w:rPr>
        <w:t xml:space="preserve">Option 1: </w:t>
      </w:r>
      <w:r w:rsidR="00EB0027">
        <w:rPr>
          <w:lang w:eastAsia="zh-CN"/>
        </w:rPr>
        <w:t>4-port</w:t>
      </w:r>
      <w:r>
        <w:t xml:space="preserve"> per TRP</w:t>
      </w:r>
      <w:r w:rsidRPr="00B5030D">
        <w:t>.</w:t>
      </w:r>
    </w:p>
    <w:p w14:paraId="5CB2A223" w14:textId="64A5822A" w:rsidR="00DB5D71" w:rsidRPr="00B5030D" w:rsidRDefault="00DB5D71" w:rsidP="00402106">
      <w:pPr>
        <w:pStyle w:val="ListParagraph"/>
        <w:numPr>
          <w:ilvl w:val="1"/>
          <w:numId w:val="13"/>
        </w:numPr>
        <w:spacing w:after="120"/>
        <w:ind w:firstLineChars="0"/>
        <w:jc w:val="both"/>
      </w:pPr>
      <w:r>
        <w:rPr>
          <w:lang w:eastAsia="zh-CN"/>
        </w:rPr>
        <w:lastRenderedPageBreak/>
        <w:t xml:space="preserve">Option 2: </w:t>
      </w:r>
      <w:r w:rsidR="00EB0027">
        <w:t xml:space="preserve">4 </w:t>
      </w:r>
      <w:r w:rsidR="0098024A">
        <w:t>or</w:t>
      </w:r>
      <w:r w:rsidR="00EB0027">
        <w:t xml:space="preserve"> 8-port</w:t>
      </w:r>
      <w:r>
        <w:t xml:space="preserve"> per TRP</w:t>
      </w:r>
      <w:r w:rsidRPr="00B5030D">
        <w:t>.</w:t>
      </w:r>
    </w:p>
    <w:p w14:paraId="58C3D6E9" w14:textId="64C436F8" w:rsidR="00284BB1" w:rsidRPr="008B103C" w:rsidRDefault="00284BB1" w:rsidP="00284BB1">
      <w:pPr>
        <w:spacing w:after="120"/>
        <w:rPr>
          <w:b/>
          <w:szCs w:val="24"/>
          <w:u w:val="single"/>
          <w:lang w:eastAsia="zh-CN"/>
        </w:rPr>
      </w:pPr>
      <w:r>
        <w:rPr>
          <w:b/>
          <w:szCs w:val="24"/>
          <w:u w:val="single"/>
          <w:lang w:eastAsia="zh-CN"/>
        </w:rPr>
        <w:t>MCS</w:t>
      </w:r>
    </w:p>
    <w:p w14:paraId="6C18803C" w14:textId="77777777" w:rsidR="00284BB1" w:rsidRDefault="00284BB1" w:rsidP="00F34EC6">
      <w:pPr>
        <w:pStyle w:val="ListParagraph"/>
        <w:numPr>
          <w:ilvl w:val="0"/>
          <w:numId w:val="13"/>
        </w:numPr>
        <w:ind w:firstLineChars="0"/>
        <w:rPr>
          <w:lang w:eastAsia="zh-CN"/>
        </w:rPr>
      </w:pPr>
      <w:r>
        <w:rPr>
          <w:lang w:eastAsia="zh-CN"/>
        </w:rPr>
        <w:t>Proposals</w:t>
      </w:r>
    </w:p>
    <w:p w14:paraId="11DB41F2" w14:textId="6C046900" w:rsidR="00284BB1" w:rsidRPr="00B5030D" w:rsidRDefault="00284BB1" w:rsidP="00402106">
      <w:pPr>
        <w:pStyle w:val="ListParagraph"/>
        <w:numPr>
          <w:ilvl w:val="1"/>
          <w:numId w:val="13"/>
        </w:numPr>
        <w:spacing w:after="120"/>
        <w:ind w:firstLineChars="0"/>
        <w:jc w:val="both"/>
      </w:pPr>
      <w:r>
        <w:rPr>
          <w:lang w:eastAsia="zh-CN"/>
        </w:rPr>
        <w:t xml:space="preserve">Option </w:t>
      </w:r>
      <w:r w:rsidR="00402106">
        <w:rPr>
          <w:lang w:eastAsia="zh-CN"/>
        </w:rPr>
        <w:t>1:</w:t>
      </w:r>
      <w:r>
        <w:rPr>
          <w:lang w:eastAsia="zh-CN"/>
        </w:rPr>
        <w:t xml:space="preserve"> MCS13</w:t>
      </w:r>
      <w:r w:rsidRPr="00B5030D">
        <w:t>.</w:t>
      </w:r>
    </w:p>
    <w:p w14:paraId="205F8FBA" w14:textId="642B1BF0" w:rsidR="00416D55" w:rsidRPr="008B103C" w:rsidRDefault="00416D55" w:rsidP="00416D55">
      <w:pPr>
        <w:spacing w:after="120"/>
        <w:rPr>
          <w:b/>
          <w:szCs w:val="24"/>
          <w:u w:val="single"/>
          <w:lang w:eastAsia="zh-CN"/>
        </w:rPr>
      </w:pPr>
      <w:r>
        <w:rPr>
          <w:b/>
          <w:szCs w:val="24"/>
          <w:u w:val="single"/>
          <w:lang w:eastAsia="zh-CN"/>
        </w:rPr>
        <w:t>Time/frequency offsets</w:t>
      </w:r>
    </w:p>
    <w:p w14:paraId="0D198FDD" w14:textId="77777777" w:rsidR="00416D55" w:rsidRDefault="00416D55" w:rsidP="00F34EC6">
      <w:pPr>
        <w:pStyle w:val="ListParagraph"/>
        <w:numPr>
          <w:ilvl w:val="0"/>
          <w:numId w:val="13"/>
        </w:numPr>
        <w:ind w:firstLineChars="0"/>
        <w:rPr>
          <w:lang w:eastAsia="zh-CN"/>
        </w:rPr>
      </w:pPr>
      <w:r>
        <w:rPr>
          <w:lang w:eastAsia="zh-CN"/>
        </w:rPr>
        <w:t>Proposals</w:t>
      </w:r>
    </w:p>
    <w:p w14:paraId="1BCE2AB9" w14:textId="2F6A095F" w:rsidR="0033052D" w:rsidRPr="00BC27AE" w:rsidRDefault="00416D55" w:rsidP="00C726D3">
      <w:pPr>
        <w:pStyle w:val="ListParagraph"/>
        <w:numPr>
          <w:ilvl w:val="1"/>
          <w:numId w:val="13"/>
        </w:numPr>
        <w:spacing w:after="120"/>
        <w:ind w:firstLineChars="0"/>
        <w:jc w:val="both"/>
      </w:pPr>
      <w:r>
        <w:rPr>
          <w:lang w:eastAsia="zh-CN"/>
        </w:rPr>
        <w:t>Option 1</w:t>
      </w:r>
      <w:r w:rsidR="00B27581">
        <w:rPr>
          <w:lang w:eastAsia="zh-CN"/>
        </w:rPr>
        <w:t>:</w:t>
      </w:r>
      <w:r>
        <w:rPr>
          <w:lang w:eastAsia="zh-CN"/>
        </w:rPr>
        <w:t xml:space="preserve"> Assume </w:t>
      </w:r>
      <w:r w:rsidR="005342FB">
        <w:rPr>
          <w:lang w:eastAsia="zh-CN"/>
        </w:rPr>
        <w:t xml:space="preserve">no time and frequency offsets between </w:t>
      </w:r>
      <w:r w:rsidR="00356641">
        <w:rPr>
          <w:lang w:eastAsia="zh-CN"/>
        </w:rPr>
        <w:t>TRPs.</w:t>
      </w:r>
    </w:p>
    <w:sectPr w:rsidR="0033052D" w:rsidRPr="00BC27A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8889A" w14:textId="77777777" w:rsidR="00B635F7" w:rsidRDefault="00B635F7">
      <w:r>
        <w:separator/>
      </w:r>
    </w:p>
  </w:endnote>
  <w:endnote w:type="continuationSeparator" w:id="0">
    <w:p w14:paraId="7D46E24C" w14:textId="77777777" w:rsidR="00B635F7" w:rsidRDefault="00B6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337C" w14:textId="77777777" w:rsidR="00B635F7" w:rsidRDefault="00B635F7">
      <w:r>
        <w:separator/>
      </w:r>
    </w:p>
  </w:footnote>
  <w:footnote w:type="continuationSeparator" w:id="0">
    <w:p w14:paraId="4982DB76" w14:textId="77777777" w:rsidR="00B635F7" w:rsidRDefault="00B63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15D91"/>
    <w:multiLevelType w:val="hybridMultilevel"/>
    <w:tmpl w:val="9814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C00BA"/>
    <w:multiLevelType w:val="hybridMultilevel"/>
    <w:tmpl w:val="1A72D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AD6E97"/>
    <w:multiLevelType w:val="hybridMultilevel"/>
    <w:tmpl w:val="3B5A58DA"/>
    <w:lvl w:ilvl="0" w:tplc="04090001">
      <w:start w:val="1"/>
      <w:numFmt w:val="bullet"/>
      <w:lvlText w:val=""/>
      <w:lvlJc w:val="left"/>
      <w:pPr>
        <w:ind w:left="2916" w:hanging="360"/>
      </w:pPr>
      <w:rPr>
        <w:rFonts w:ascii="Symbol" w:hAnsi="Symbol" w:hint="default"/>
      </w:rPr>
    </w:lvl>
    <w:lvl w:ilvl="1" w:tplc="04090003" w:tentative="1">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6" w15:restartNumberingAfterBreak="0">
    <w:nsid w:val="215B4BF9"/>
    <w:multiLevelType w:val="hybridMultilevel"/>
    <w:tmpl w:val="E0DA9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CAB2CB3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ADE11CA"/>
    <w:multiLevelType w:val="hybridMultilevel"/>
    <w:tmpl w:val="02026E14"/>
    <w:lvl w:ilvl="0" w:tplc="56BA93F4">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2164D5"/>
    <w:multiLevelType w:val="hybridMultilevel"/>
    <w:tmpl w:val="22C09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EEC"/>
    <w:multiLevelType w:val="hybridMultilevel"/>
    <w:tmpl w:val="564657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46B43B9D"/>
    <w:multiLevelType w:val="hybridMultilevel"/>
    <w:tmpl w:val="AA947324"/>
    <w:lvl w:ilvl="0" w:tplc="A1F01C20">
      <w:start w:val="1"/>
      <w:numFmt w:val="decimal"/>
      <w:pStyle w:val="RAN4Observation"/>
      <w:suff w:val="space"/>
      <w:lvlText w:val="Observation %1:"/>
      <w:lvlJc w:val="left"/>
      <w:pPr>
        <w:ind w:left="360" w:hanging="360"/>
      </w:pPr>
      <w:rPr>
        <w:rFonts w:ascii="Times New Roman Bold" w:hAnsi="Times New Roman Bold" w:hint="default"/>
        <w:b w:val="0"/>
        <w:bCs/>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334201F"/>
    <w:multiLevelType w:val="hybridMultilevel"/>
    <w:tmpl w:val="97200D6A"/>
    <w:lvl w:ilvl="0" w:tplc="A34630C6">
      <w:start w:val="2"/>
      <w:numFmt w:val="bullet"/>
      <w:lvlText w:val="-"/>
      <w:lvlJc w:val="left"/>
      <w:pPr>
        <w:ind w:left="720" w:hanging="360"/>
      </w:pPr>
      <w:rPr>
        <w:rFonts w:ascii="Times New Roman Bold" w:eastAsia="Times New Roman Bold" w:hAnsi="Times New Roman Bold" w:cs="Times New Roman Bold" w:hint="default"/>
      </w:rPr>
    </w:lvl>
    <w:lvl w:ilvl="1" w:tplc="04090003" w:tentative="1">
      <w:start w:val="1"/>
      <w:numFmt w:val="bullet"/>
      <w:lvlText w:val="o"/>
      <w:lvlJc w:val="left"/>
      <w:pPr>
        <w:ind w:left="1440" w:hanging="360"/>
      </w:pPr>
      <w:rPr>
        <w:rFonts w:ascii="Times New Roman Bold" w:hAnsi="Times New Roman Bold" w:cs="Times New Roman Bold" w:hint="default"/>
      </w:rPr>
    </w:lvl>
    <w:lvl w:ilvl="2" w:tplc="04090005" w:tentative="1">
      <w:start w:val="1"/>
      <w:numFmt w:val="bullet"/>
      <w:lvlText w:val=""/>
      <w:lvlJc w:val="left"/>
      <w:pPr>
        <w:ind w:left="2160" w:hanging="360"/>
      </w:pPr>
      <w:rPr>
        <w:rFonts w:ascii="Times New Roman Bold" w:hAnsi="Times New Roman Bold"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Times New Roman Bold" w:hAnsi="Times New Roman Bold" w:cs="Times New Roman Bold" w:hint="default"/>
      </w:rPr>
    </w:lvl>
    <w:lvl w:ilvl="5" w:tplc="04090005" w:tentative="1">
      <w:start w:val="1"/>
      <w:numFmt w:val="bullet"/>
      <w:lvlText w:val=""/>
      <w:lvlJc w:val="left"/>
      <w:pPr>
        <w:ind w:left="4320" w:hanging="360"/>
      </w:pPr>
      <w:rPr>
        <w:rFonts w:ascii="Times New Roman Bold" w:hAnsi="Times New Roman Bold"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Times New Roman Bold" w:hAnsi="Times New Roman Bold" w:cs="Times New Roman Bold" w:hint="default"/>
      </w:rPr>
    </w:lvl>
    <w:lvl w:ilvl="8" w:tplc="04090005" w:tentative="1">
      <w:start w:val="1"/>
      <w:numFmt w:val="bullet"/>
      <w:lvlText w:val=""/>
      <w:lvlJc w:val="left"/>
      <w:pPr>
        <w:ind w:left="6480" w:hanging="360"/>
      </w:pPr>
      <w:rPr>
        <w:rFonts w:ascii="Times New Roman Bold" w:hAnsi="Times New Roman Bold" w:hint="default"/>
      </w:rPr>
    </w:lvl>
  </w:abstractNum>
  <w:abstractNum w:abstractNumId="17" w15:restartNumberingAfterBreak="0">
    <w:nsid w:val="793D61B4"/>
    <w:multiLevelType w:val="hybridMultilevel"/>
    <w:tmpl w:val="1AC69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9056464">
    <w:abstractNumId w:val="15"/>
  </w:num>
  <w:num w:numId="2" w16cid:durableId="210651578">
    <w:abstractNumId w:val="7"/>
  </w:num>
  <w:num w:numId="3" w16cid:durableId="1433235004">
    <w:abstractNumId w:val="13"/>
    <w:lvlOverride w:ilvl="0">
      <w:startOverride w:val="1"/>
    </w:lvlOverride>
  </w:num>
  <w:num w:numId="4" w16cid:durableId="1344210042">
    <w:abstractNumId w:val="12"/>
    <w:lvlOverride w:ilvl="0">
      <w:startOverride w:val="1"/>
    </w:lvlOverride>
  </w:num>
  <w:num w:numId="5" w16cid:durableId="1407724669">
    <w:abstractNumId w:val="16"/>
  </w:num>
  <w:num w:numId="6" w16cid:durableId="2077707216">
    <w:abstractNumId w:val="1"/>
  </w:num>
  <w:num w:numId="7" w16cid:durableId="1165197112">
    <w:abstractNumId w:val="1"/>
    <w:lvlOverride w:ilvl="0">
      <w:startOverride w:val="1"/>
    </w:lvlOverride>
  </w:num>
  <w:num w:numId="8" w16cid:durableId="411659812">
    <w:abstractNumId w:val="8"/>
  </w:num>
  <w:num w:numId="9" w16cid:durableId="1883983110">
    <w:abstractNumId w:val="6"/>
  </w:num>
  <w:num w:numId="10" w16cid:durableId="889413559">
    <w:abstractNumId w:val="3"/>
  </w:num>
  <w:num w:numId="11" w16cid:durableId="2105370677">
    <w:abstractNumId w:val="11"/>
  </w:num>
  <w:num w:numId="12" w16cid:durableId="987325546">
    <w:abstractNumId w:val="4"/>
  </w:num>
  <w:num w:numId="13" w16cid:durableId="1455707925">
    <w:abstractNumId w:val="2"/>
  </w:num>
  <w:num w:numId="14" w16cid:durableId="665087933">
    <w:abstractNumId w:val="17"/>
  </w:num>
  <w:num w:numId="15" w16cid:durableId="682054411">
    <w:abstractNumId w:val="5"/>
  </w:num>
  <w:num w:numId="16" w16cid:durableId="271714846">
    <w:abstractNumId w:val="14"/>
  </w:num>
  <w:num w:numId="17" w16cid:durableId="1358432511">
    <w:abstractNumId w:val="10"/>
  </w:num>
  <w:num w:numId="18" w16cid:durableId="258292330">
    <w:abstractNumId w:val="9"/>
  </w:num>
  <w:num w:numId="19" w16cid:durableId="210602703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8"/>
    <w:rsid w:val="0000223C"/>
    <w:rsid w:val="00004054"/>
    <w:rsid w:val="00004165"/>
    <w:rsid w:val="000046D2"/>
    <w:rsid w:val="00005F59"/>
    <w:rsid w:val="000114BF"/>
    <w:rsid w:val="000175AC"/>
    <w:rsid w:val="00020C56"/>
    <w:rsid w:val="00026ACC"/>
    <w:rsid w:val="0003171D"/>
    <w:rsid w:val="00031C1D"/>
    <w:rsid w:val="000344DE"/>
    <w:rsid w:val="00035C50"/>
    <w:rsid w:val="00035CED"/>
    <w:rsid w:val="000361E7"/>
    <w:rsid w:val="00040741"/>
    <w:rsid w:val="000423D8"/>
    <w:rsid w:val="0004302C"/>
    <w:rsid w:val="000457A1"/>
    <w:rsid w:val="00050001"/>
    <w:rsid w:val="00052041"/>
    <w:rsid w:val="0005326A"/>
    <w:rsid w:val="00056A85"/>
    <w:rsid w:val="00060E24"/>
    <w:rsid w:val="00060FA4"/>
    <w:rsid w:val="0006266D"/>
    <w:rsid w:val="000640D4"/>
    <w:rsid w:val="00065506"/>
    <w:rsid w:val="00065960"/>
    <w:rsid w:val="0006686E"/>
    <w:rsid w:val="00067AD8"/>
    <w:rsid w:val="00072F11"/>
    <w:rsid w:val="0007382E"/>
    <w:rsid w:val="000762A5"/>
    <w:rsid w:val="000766E1"/>
    <w:rsid w:val="00077FF6"/>
    <w:rsid w:val="00080D82"/>
    <w:rsid w:val="00081692"/>
    <w:rsid w:val="00082C46"/>
    <w:rsid w:val="00083FF7"/>
    <w:rsid w:val="00084EEC"/>
    <w:rsid w:val="00085A0E"/>
    <w:rsid w:val="00087548"/>
    <w:rsid w:val="000903AF"/>
    <w:rsid w:val="000910EA"/>
    <w:rsid w:val="00093A4A"/>
    <w:rsid w:val="00093E7E"/>
    <w:rsid w:val="0009605C"/>
    <w:rsid w:val="000A01AD"/>
    <w:rsid w:val="000A1830"/>
    <w:rsid w:val="000A4121"/>
    <w:rsid w:val="000A4AA3"/>
    <w:rsid w:val="000A550E"/>
    <w:rsid w:val="000A74F4"/>
    <w:rsid w:val="000A7F77"/>
    <w:rsid w:val="000B0960"/>
    <w:rsid w:val="000B1A55"/>
    <w:rsid w:val="000B20BB"/>
    <w:rsid w:val="000B2EF6"/>
    <w:rsid w:val="000B2F75"/>
    <w:rsid w:val="000B2FA6"/>
    <w:rsid w:val="000B3817"/>
    <w:rsid w:val="000B4AA0"/>
    <w:rsid w:val="000B4B69"/>
    <w:rsid w:val="000B651F"/>
    <w:rsid w:val="000C0330"/>
    <w:rsid w:val="000C2194"/>
    <w:rsid w:val="000C2553"/>
    <w:rsid w:val="000C38C3"/>
    <w:rsid w:val="000C4549"/>
    <w:rsid w:val="000C5427"/>
    <w:rsid w:val="000C708F"/>
    <w:rsid w:val="000C72DF"/>
    <w:rsid w:val="000D09FD"/>
    <w:rsid w:val="000D19DE"/>
    <w:rsid w:val="000D33D3"/>
    <w:rsid w:val="000D44FB"/>
    <w:rsid w:val="000D574B"/>
    <w:rsid w:val="000D6571"/>
    <w:rsid w:val="000D6CFC"/>
    <w:rsid w:val="000E0B57"/>
    <w:rsid w:val="000E5263"/>
    <w:rsid w:val="000E537B"/>
    <w:rsid w:val="000E57D0"/>
    <w:rsid w:val="000E7858"/>
    <w:rsid w:val="000F39CA"/>
    <w:rsid w:val="000F7BC7"/>
    <w:rsid w:val="001031F0"/>
    <w:rsid w:val="00104EB0"/>
    <w:rsid w:val="00105EA5"/>
    <w:rsid w:val="00107927"/>
    <w:rsid w:val="00110574"/>
    <w:rsid w:val="00110E26"/>
    <w:rsid w:val="00111321"/>
    <w:rsid w:val="001125FC"/>
    <w:rsid w:val="001128E7"/>
    <w:rsid w:val="0011635C"/>
    <w:rsid w:val="001172C3"/>
    <w:rsid w:val="00117BD6"/>
    <w:rsid w:val="001206C2"/>
    <w:rsid w:val="00121978"/>
    <w:rsid w:val="00122083"/>
    <w:rsid w:val="00123422"/>
    <w:rsid w:val="00124B6A"/>
    <w:rsid w:val="0012559E"/>
    <w:rsid w:val="00130462"/>
    <w:rsid w:val="001312B5"/>
    <w:rsid w:val="00131750"/>
    <w:rsid w:val="00131BD5"/>
    <w:rsid w:val="00132B62"/>
    <w:rsid w:val="00136D4C"/>
    <w:rsid w:val="00137133"/>
    <w:rsid w:val="001401EB"/>
    <w:rsid w:val="00142538"/>
    <w:rsid w:val="00142BB9"/>
    <w:rsid w:val="00144F96"/>
    <w:rsid w:val="001462CC"/>
    <w:rsid w:val="00151501"/>
    <w:rsid w:val="00151686"/>
    <w:rsid w:val="00151EAC"/>
    <w:rsid w:val="00153528"/>
    <w:rsid w:val="00154E68"/>
    <w:rsid w:val="0015588E"/>
    <w:rsid w:val="00155952"/>
    <w:rsid w:val="00155FCF"/>
    <w:rsid w:val="00162548"/>
    <w:rsid w:val="00162CBC"/>
    <w:rsid w:val="00167E9C"/>
    <w:rsid w:val="001719FA"/>
    <w:rsid w:val="00172183"/>
    <w:rsid w:val="001751AB"/>
    <w:rsid w:val="00175A3F"/>
    <w:rsid w:val="00180E09"/>
    <w:rsid w:val="00183D4C"/>
    <w:rsid w:val="00183F6D"/>
    <w:rsid w:val="001865EB"/>
    <w:rsid w:val="0018670E"/>
    <w:rsid w:val="001871C1"/>
    <w:rsid w:val="00190D32"/>
    <w:rsid w:val="0019219A"/>
    <w:rsid w:val="00192255"/>
    <w:rsid w:val="00195077"/>
    <w:rsid w:val="00197764"/>
    <w:rsid w:val="001A033F"/>
    <w:rsid w:val="001A08AA"/>
    <w:rsid w:val="001A59CB"/>
    <w:rsid w:val="001B1E56"/>
    <w:rsid w:val="001B3A73"/>
    <w:rsid w:val="001B6DD2"/>
    <w:rsid w:val="001B7991"/>
    <w:rsid w:val="001C0AFD"/>
    <w:rsid w:val="001C104D"/>
    <w:rsid w:val="001C1409"/>
    <w:rsid w:val="001C2294"/>
    <w:rsid w:val="001C2AE6"/>
    <w:rsid w:val="001C4407"/>
    <w:rsid w:val="001C4941"/>
    <w:rsid w:val="001C4A89"/>
    <w:rsid w:val="001C6177"/>
    <w:rsid w:val="001D0363"/>
    <w:rsid w:val="001D12B4"/>
    <w:rsid w:val="001D1B07"/>
    <w:rsid w:val="001D2570"/>
    <w:rsid w:val="001D3BD3"/>
    <w:rsid w:val="001D49DF"/>
    <w:rsid w:val="001D5BBA"/>
    <w:rsid w:val="001D60E2"/>
    <w:rsid w:val="001D7D94"/>
    <w:rsid w:val="001E0A28"/>
    <w:rsid w:val="001E4218"/>
    <w:rsid w:val="001E6C4D"/>
    <w:rsid w:val="001E7188"/>
    <w:rsid w:val="001F0B20"/>
    <w:rsid w:val="001F1528"/>
    <w:rsid w:val="00200A62"/>
    <w:rsid w:val="002036F4"/>
    <w:rsid w:val="00203740"/>
    <w:rsid w:val="0020771F"/>
    <w:rsid w:val="00212686"/>
    <w:rsid w:val="002138EA"/>
    <w:rsid w:val="002139EA"/>
    <w:rsid w:val="00213F84"/>
    <w:rsid w:val="00214FBD"/>
    <w:rsid w:val="00221DA4"/>
    <w:rsid w:val="00221E08"/>
    <w:rsid w:val="00222897"/>
    <w:rsid w:val="00222B0C"/>
    <w:rsid w:val="002231B4"/>
    <w:rsid w:val="002256BC"/>
    <w:rsid w:val="002279BB"/>
    <w:rsid w:val="0023255B"/>
    <w:rsid w:val="00235394"/>
    <w:rsid w:val="00235577"/>
    <w:rsid w:val="00236975"/>
    <w:rsid w:val="002371B2"/>
    <w:rsid w:val="0024066D"/>
    <w:rsid w:val="00240EBE"/>
    <w:rsid w:val="002435CA"/>
    <w:rsid w:val="0024469F"/>
    <w:rsid w:val="002475CC"/>
    <w:rsid w:val="00250B5B"/>
    <w:rsid w:val="00251B76"/>
    <w:rsid w:val="00252DB8"/>
    <w:rsid w:val="002537BC"/>
    <w:rsid w:val="00255C58"/>
    <w:rsid w:val="00260EC7"/>
    <w:rsid w:val="00261539"/>
    <w:rsid w:val="0026179F"/>
    <w:rsid w:val="002666AE"/>
    <w:rsid w:val="00266E14"/>
    <w:rsid w:val="00267D01"/>
    <w:rsid w:val="002704F0"/>
    <w:rsid w:val="00272105"/>
    <w:rsid w:val="00274E1A"/>
    <w:rsid w:val="00274E25"/>
    <w:rsid w:val="00274E40"/>
    <w:rsid w:val="00276591"/>
    <w:rsid w:val="002775B1"/>
    <w:rsid w:val="002775B9"/>
    <w:rsid w:val="002811C4"/>
    <w:rsid w:val="00282213"/>
    <w:rsid w:val="00284016"/>
    <w:rsid w:val="00284AC7"/>
    <w:rsid w:val="00284BB1"/>
    <w:rsid w:val="002854D7"/>
    <w:rsid w:val="002858BF"/>
    <w:rsid w:val="00285B00"/>
    <w:rsid w:val="00285CB3"/>
    <w:rsid w:val="00287AF3"/>
    <w:rsid w:val="00287D69"/>
    <w:rsid w:val="0029286F"/>
    <w:rsid w:val="002939AF"/>
    <w:rsid w:val="00294491"/>
    <w:rsid w:val="00294BDE"/>
    <w:rsid w:val="00295984"/>
    <w:rsid w:val="00296744"/>
    <w:rsid w:val="00296A52"/>
    <w:rsid w:val="00296C99"/>
    <w:rsid w:val="002A0CED"/>
    <w:rsid w:val="002A0D4F"/>
    <w:rsid w:val="002A1047"/>
    <w:rsid w:val="002A4CD0"/>
    <w:rsid w:val="002A7DA6"/>
    <w:rsid w:val="002B0543"/>
    <w:rsid w:val="002B13FD"/>
    <w:rsid w:val="002B516C"/>
    <w:rsid w:val="002B5759"/>
    <w:rsid w:val="002B5E1D"/>
    <w:rsid w:val="002B6071"/>
    <w:rsid w:val="002B60C1"/>
    <w:rsid w:val="002C08BF"/>
    <w:rsid w:val="002C18A6"/>
    <w:rsid w:val="002C4B52"/>
    <w:rsid w:val="002D03E5"/>
    <w:rsid w:val="002D2663"/>
    <w:rsid w:val="002D2BBE"/>
    <w:rsid w:val="002D36EB"/>
    <w:rsid w:val="002D4CD3"/>
    <w:rsid w:val="002D60AD"/>
    <w:rsid w:val="002D6BDF"/>
    <w:rsid w:val="002D7EBF"/>
    <w:rsid w:val="002E189F"/>
    <w:rsid w:val="002E2CE9"/>
    <w:rsid w:val="002E3BF7"/>
    <w:rsid w:val="002E403E"/>
    <w:rsid w:val="002E43A0"/>
    <w:rsid w:val="002E4C74"/>
    <w:rsid w:val="002E680F"/>
    <w:rsid w:val="002F1217"/>
    <w:rsid w:val="002F158C"/>
    <w:rsid w:val="002F3798"/>
    <w:rsid w:val="002F4093"/>
    <w:rsid w:val="002F4149"/>
    <w:rsid w:val="002F5636"/>
    <w:rsid w:val="002F6ED1"/>
    <w:rsid w:val="003022A5"/>
    <w:rsid w:val="00307E51"/>
    <w:rsid w:val="0031007D"/>
    <w:rsid w:val="00311363"/>
    <w:rsid w:val="00315867"/>
    <w:rsid w:val="003158A7"/>
    <w:rsid w:val="00315A8B"/>
    <w:rsid w:val="00320AD8"/>
    <w:rsid w:val="00321150"/>
    <w:rsid w:val="003260D7"/>
    <w:rsid w:val="00326397"/>
    <w:rsid w:val="003267F9"/>
    <w:rsid w:val="0033052D"/>
    <w:rsid w:val="00331A60"/>
    <w:rsid w:val="0033471C"/>
    <w:rsid w:val="003347C7"/>
    <w:rsid w:val="00336697"/>
    <w:rsid w:val="00337154"/>
    <w:rsid w:val="00340603"/>
    <w:rsid w:val="003418CB"/>
    <w:rsid w:val="00341C1A"/>
    <w:rsid w:val="003439A5"/>
    <w:rsid w:val="00347302"/>
    <w:rsid w:val="00351423"/>
    <w:rsid w:val="00355873"/>
    <w:rsid w:val="0035660F"/>
    <w:rsid w:val="00356641"/>
    <w:rsid w:val="00361925"/>
    <w:rsid w:val="003628B9"/>
    <w:rsid w:val="00362D8F"/>
    <w:rsid w:val="00367724"/>
    <w:rsid w:val="0037027B"/>
    <w:rsid w:val="003710BA"/>
    <w:rsid w:val="003770F6"/>
    <w:rsid w:val="00377CE1"/>
    <w:rsid w:val="003823E7"/>
    <w:rsid w:val="0038368E"/>
    <w:rsid w:val="00383E37"/>
    <w:rsid w:val="0038439D"/>
    <w:rsid w:val="003878D5"/>
    <w:rsid w:val="00390CA3"/>
    <w:rsid w:val="00393042"/>
    <w:rsid w:val="00394AD5"/>
    <w:rsid w:val="0039642D"/>
    <w:rsid w:val="00396C41"/>
    <w:rsid w:val="003A2E40"/>
    <w:rsid w:val="003A41E5"/>
    <w:rsid w:val="003B0158"/>
    <w:rsid w:val="003B40B6"/>
    <w:rsid w:val="003B4A22"/>
    <w:rsid w:val="003B56B2"/>
    <w:rsid w:val="003B56DB"/>
    <w:rsid w:val="003B71C4"/>
    <w:rsid w:val="003B755E"/>
    <w:rsid w:val="003C053C"/>
    <w:rsid w:val="003C228E"/>
    <w:rsid w:val="003C374F"/>
    <w:rsid w:val="003C51E7"/>
    <w:rsid w:val="003C560C"/>
    <w:rsid w:val="003C6893"/>
    <w:rsid w:val="003C6DE2"/>
    <w:rsid w:val="003C7B6D"/>
    <w:rsid w:val="003D1EFD"/>
    <w:rsid w:val="003D28BF"/>
    <w:rsid w:val="003D389F"/>
    <w:rsid w:val="003D4215"/>
    <w:rsid w:val="003D48DB"/>
    <w:rsid w:val="003D4C47"/>
    <w:rsid w:val="003D543E"/>
    <w:rsid w:val="003D5D9F"/>
    <w:rsid w:val="003D76FD"/>
    <w:rsid w:val="003D7719"/>
    <w:rsid w:val="003E40EE"/>
    <w:rsid w:val="003E44F3"/>
    <w:rsid w:val="003E4583"/>
    <w:rsid w:val="003E4C44"/>
    <w:rsid w:val="003E6BA8"/>
    <w:rsid w:val="003F0F40"/>
    <w:rsid w:val="003F1C1B"/>
    <w:rsid w:val="003F37C9"/>
    <w:rsid w:val="003F3A2F"/>
    <w:rsid w:val="003F4599"/>
    <w:rsid w:val="003F484C"/>
    <w:rsid w:val="003F5503"/>
    <w:rsid w:val="003F67C6"/>
    <w:rsid w:val="003F6A7A"/>
    <w:rsid w:val="00401144"/>
    <w:rsid w:val="00402106"/>
    <w:rsid w:val="00404831"/>
    <w:rsid w:val="004049E9"/>
    <w:rsid w:val="0040758D"/>
    <w:rsid w:val="00407661"/>
    <w:rsid w:val="00410314"/>
    <w:rsid w:val="00412063"/>
    <w:rsid w:val="00412EB1"/>
    <w:rsid w:val="00413DDE"/>
    <w:rsid w:val="00414118"/>
    <w:rsid w:val="00416084"/>
    <w:rsid w:val="00416515"/>
    <w:rsid w:val="00416713"/>
    <w:rsid w:val="00416D55"/>
    <w:rsid w:val="00424F8C"/>
    <w:rsid w:val="00426275"/>
    <w:rsid w:val="004271BA"/>
    <w:rsid w:val="00430497"/>
    <w:rsid w:val="00430EA5"/>
    <w:rsid w:val="00434DC1"/>
    <w:rsid w:val="004350F4"/>
    <w:rsid w:val="004412A0"/>
    <w:rsid w:val="00442337"/>
    <w:rsid w:val="0044420E"/>
    <w:rsid w:val="004443DC"/>
    <w:rsid w:val="00444616"/>
    <w:rsid w:val="00446408"/>
    <w:rsid w:val="004466E7"/>
    <w:rsid w:val="00446D5E"/>
    <w:rsid w:val="00450F27"/>
    <w:rsid w:val="004510E5"/>
    <w:rsid w:val="004536C6"/>
    <w:rsid w:val="00454F15"/>
    <w:rsid w:val="0045561D"/>
    <w:rsid w:val="00456A75"/>
    <w:rsid w:val="00461E39"/>
    <w:rsid w:val="00462D3A"/>
    <w:rsid w:val="00462F20"/>
    <w:rsid w:val="00463521"/>
    <w:rsid w:val="004704E4"/>
    <w:rsid w:val="00471125"/>
    <w:rsid w:val="0047437A"/>
    <w:rsid w:val="004808BB"/>
    <w:rsid w:val="00480E42"/>
    <w:rsid w:val="00481B5B"/>
    <w:rsid w:val="00482625"/>
    <w:rsid w:val="00483ADB"/>
    <w:rsid w:val="00484C5D"/>
    <w:rsid w:val="0048543E"/>
    <w:rsid w:val="004868C1"/>
    <w:rsid w:val="0048750F"/>
    <w:rsid w:val="00491BBE"/>
    <w:rsid w:val="00493C3D"/>
    <w:rsid w:val="004950AB"/>
    <w:rsid w:val="004A17E9"/>
    <w:rsid w:val="004A3202"/>
    <w:rsid w:val="004A495F"/>
    <w:rsid w:val="004A6097"/>
    <w:rsid w:val="004A6461"/>
    <w:rsid w:val="004A751A"/>
    <w:rsid w:val="004A7544"/>
    <w:rsid w:val="004B4BB1"/>
    <w:rsid w:val="004B6B0F"/>
    <w:rsid w:val="004C3321"/>
    <w:rsid w:val="004C3EFE"/>
    <w:rsid w:val="004C54E5"/>
    <w:rsid w:val="004C6D73"/>
    <w:rsid w:val="004C7DC8"/>
    <w:rsid w:val="004D0492"/>
    <w:rsid w:val="004D21B0"/>
    <w:rsid w:val="004D737D"/>
    <w:rsid w:val="004E2659"/>
    <w:rsid w:val="004E39EE"/>
    <w:rsid w:val="004E475C"/>
    <w:rsid w:val="004E50DA"/>
    <w:rsid w:val="004E5627"/>
    <w:rsid w:val="004E56E0"/>
    <w:rsid w:val="004E6E35"/>
    <w:rsid w:val="004E7329"/>
    <w:rsid w:val="004F2CB0"/>
    <w:rsid w:val="0050138A"/>
    <w:rsid w:val="005017F7"/>
    <w:rsid w:val="00501FA7"/>
    <w:rsid w:val="005034DC"/>
    <w:rsid w:val="00505BFA"/>
    <w:rsid w:val="005071B4"/>
    <w:rsid w:val="00507687"/>
    <w:rsid w:val="00507719"/>
    <w:rsid w:val="00510570"/>
    <w:rsid w:val="005117A9"/>
    <w:rsid w:val="00511F57"/>
    <w:rsid w:val="00514399"/>
    <w:rsid w:val="00514AA6"/>
    <w:rsid w:val="0051520A"/>
    <w:rsid w:val="00515CBE"/>
    <w:rsid w:val="00515E2B"/>
    <w:rsid w:val="00516D8C"/>
    <w:rsid w:val="00520318"/>
    <w:rsid w:val="00522A7E"/>
    <w:rsid w:val="00522F20"/>
    <w:rsid w:val="005252C5"/>
    <w:rsid w:val="00527592"/>
    <w:rsid w:val="005308DB"/>
    <w:rsid w:val="00530A2E"/>
    <w:rsid w:val="00530FBE"/>
    <w:rsid w:val="005311C5"/>
    <w:rsid w:val="00531686"/>
    <w:rsid w:val="00533159"/>
    <w:rsid w:val="005333D5"/>
    <w:rsid w:val="005339DB"/>
    <w:rsid w:val="005342FB"/>
    <w:rsid w:val="00534A65"/>
    <w:rsid w:val="00534C89"/>
    <w:rsid w:val="00541573"/>
    <w:rsid w:val="00541BD3"/>
    <w:rsid w:val="0054348A"/>
    <w:rsid w:val="00547144"/>
    <w:rsid w:val="0055684B"/>
    <w:rsid w:val="00556890"/>
    <w:rsid w:val="00560C14"/>
    <w:rsid w:val="0056181B"/>
    <w:rsid w:val="00561C0E"/>
    <w:rsid w:val="00562509"/>
    <w:rsid w:val="005633E6"/>
    <w:rsid w:val="00563D4D"/>
    <w:rsid w:val="0056777C"/>
    <w:rsid w:val="00571777"/>
    <w:rsid w:val="005747A5"/>
    <w:rsid w:val="00576F09"/>
    <w:rsid w:val="00580112"/>
    <w:rsid w:val="00580FF5"/>
    <w:rsid w:val="00582CFA"/>
    <w:rsid w:val="0058519C"/>
    <w:rsid w:val="00585AA6"/>
    <w:rsid w:val="00585F3D"/>
    <w:rsid w:val="005869C1"/>
    <w:rsid w:val="0059149A"/>
    <w:rsid w:val="00592755"/>
    <w:rsid w:val="005956EE"/>
    <w:rsid w:val="005962B2"/>
    <w:rsid w:val="0059653E"/>
    <w:rsid w:val="00596A7C"/>
    <w:rsid w:val="00596D7D"/>
    <w:rsid w:val="005A083E"/>
    <w:rsid w:val="005A2A23"/>
    <w:rsid w:val="005A35FF"/>
    <w:rsid w:val="005A3EB9"/>
    <w:rsid w:val="005A41B3"/>
    <w:rsid w:val="005B3385"/>
    <w:rsid w:val="005B3848"/>
    <w:rsid w:val="005B4448"/>
    <w:rsid w:val="005B4802"/>
    <w:rsid w:val="005B593E"/>
    <w:rsid w:val="005C1214"/>
    <w:rsid w:val="005C12CE"/>
    <w:rsid w:val="005C1A8D"/>
    <w:rsid w:val="005C1EA6"/>
    <w:rsid w:val="005C2CE3"/>
    <w:rsid w:val="005C4F5A"/>
    <w:rsid w:val="005C5F3E"/>
    <w:rsid w:val="005D0B99"/>
    <w:rsid w:val="005D308E"/>
    <w:rsid w:val="005D3A48"/>
    <w:rsid w:val="005D4F4F"/>
    <w:rsid w:val="005D7AF8"/>
    <w:rsid w:val="005E1112"/>
    <w:rsid w:val="005E17BF"/>
    <w:rsid w:val="005E366A"/>
    <w:rsid w:val="005E5C37"/>
    <w:rsid w:val="005E746C"/>
    <w:rsid w:val="005E7BEC"/>
    <w:rsid w:val="005F2145"/>
    <w:rsid w:val="005F449F"/>
    <w:rsid w:val="005F740D"/>
    <w:rsid w:val="005F755E"/>
    <w:rsid w:val="006016E1"/>
    <w:rsid w:val="00601E75"/>
    <w:rsid w:val="00601F8B"/>
    <w:rsid w:val="00602D27"/>
    <w:rsid w:val="00604585"/>
    <w:rsid w:val="006144A1"/>
    <w:rsid w:val="00615EBB"/>
    <w:rsid w:val="00616096"/>
    <w:rsid w:val="006160A2"/>
    <w:rsid w:val="00617DA0"/>
    <w:rsid w:val="00623627"/>
    <w:rsid w:val="006302AA"/>
    <w:rsid w:val="00634917"/>
    <w:rsid w:val="006363BD"/>
    <w:rsid w:val="006412DC"/>
    <w:rsid w:val="006418C7"/>
    <w:rsid w:val="00642BC6"/>
    <w:rsid w:val="00644790"/>
    <w:rsid w:val="0064531D"/>
    <w:rsid w:val="00647948"/>
    <w:rsid w:val="006501AF"/>
    <w:rsid w:val="00650768"/>
    <w:rsid w:val="00650DDE"/>
    <w:rsid w:val="00653BCF"/>
    <w:rsid w:val="0065505B"/>
    <w:rsid w:val="00660F45"/>
    <w:rsid w:val="00664A68"/>
    <w:rsid w:val="00666F90"/>
    <w:rsid w:val="006670AC"/>
    <w:rsid w:val="006670CB"/>
    <w:rsid w:val="00672307"/>
    <w:rsid w:val="00673D29"/>
    <w:rsid w:val="00675F56"/>
    <w:rsid w:val="006808C6"/>
    <w:rsid w:val="00682668"/>
    <w:rsid w:val="00682CE2"/>
    <w:rsid w:val="0069085B"/>
    <w:rsid w:val="00692A68"/>
    <w:rsid w:val="006930E3"/>
    <w:rsid w:val="006935B1"/>
    <w:rsid w:val="00695D85"/>
    <w:rsid w:val="006A0A6B"/>
    <w:rsid w:val="006A30A2"/>
    <w:rsid w:val="006A6D23"/>
    <w:rsid w:val="006B0371"/>
    <w:rsid w:val="006B25DE"/>
    <w:rsid w:val="006B7578"/>
    <w:rsid w:val="006C1C3B"/>
    <w:rsid w:val="006C4E43"/>
    <w:rsid w:val="006C643E"/>
    <w:rsid w:val="006D169D"/>
    <w:rsid w:val="006D2932"/>
    <w:rsid w:val="006D2C6B"/>
    <w:rsid w:val="006D34A7"/>
    <w:rsid w:val="006D3671"/>
    <w:rsid w:val="006D4176"/>
    <w:rsid w:val="006E0A73"/>
    <w:rsid w:val="006E0C98"/>
    <w:rsid w:val="006E0FEE"/>
    <w:rsid w:val="006E326E"/>
    <w:rsid w:val="006E43A1"/>
    <w:rsid w:val="006E6C11"/>
    <w:rsid w:val="006F04DC"/>
    <w:rsid w:val="006F09EC"/>
    <w:rsid w:val="006F116A"/>
    <w:rsid w:val="006F7C0C"/>
    <w:rsid w:val="00700755"/>
    <w:rsid w:val="00704809"/>
    <w:rsid w:val="007063F6"/>
    <w:rsid w:val="0070646B"/>
    <w:rsid w:val="007073A1"/>
    <w:rsid w:val="007130A2"/>
    <w:rsid w:val="00715463"/>
    <w:rsid w:val="00720BE8"/>
    <w:rsid w:val="00724458"/>
    <w:rsid w:val="0072574D"/>
    <w:rsid w:val="0072657D"/>
    <w:rsid w:val="00730655"/>
    <w:rsid w:val="00731377"/>
    <w:rsid w:val="0073199B"/>
    <w:rsid w:val="00731D77"/>
    <w:rsid w:val="00732360"/>
    <w:rsid w:val="0073390A"/>
    <w:rsid w:val="007343E2"/>
    <w:rsid w:val="00734E0D"/>
    <w:rsid w:val="00734E64"/>
    <w:rsid w:val="00736B37"/>
    <w:rsid w:val="0073768C"/>
    <w:rsid w:val="00740A35"/>
    <w:rsid w:val="00743B62"/>
    <w:rsid w:val="00745364"/>
    <w:rsid w:val="0074643F"/>
    <w:rsid w:val="00747746"/>
    <w:rsid w:val="00750EBF"/>
    <w:rsid w:val="007520B4"/>
    <w:rsid w:val="00755B66"/>
    <w:rsid w:val="00757E4D"/>
    <w:rsid w:val="00762AD5"/>
    <w:rsid w:val="00764005"/>
    <w:rsid w:val="00764C45"/>
    <w:rsid w:val="007655D5"/>
    <w:rsid w:val="00770A08"/>
    <w:rsid w:val="00775CE2"/>
    <w:rsid w:val="007763C1"/>
    <w:rsid w:val="00777E82"/>
    <w:rsid w:val="00780259"/>
    <w:rsid w:val="00781359"/>
    <w:rsid w:val="007849A2"/>
    <w:rsid w:val="00785E8E"/>
    <w:rsid w:val="007864DC"/>
    <w:rsid w:val="00786921"/>
    <w:rsid w:val="00791063"/>
    <w:rsid w:val="007918AF"/>
    <w:rsid w:val="007A1EAA"/>
    <w:rsid w:val="007A4A3E"/>
    <w:rsid w:val="007A50B9"/>
    <w:rsid w:val="007A576F"/>
    <w:rsid w:val="007A6359"/>
    <w:rsid w:val="007A6C3A"/>
    <w:rsid w:val="007A73E7"/>
    <w:rsid w:val="007A79FD"/>
    <w:rsid w:val="007B0267"/>
    <w:rsid w:val="007B05B3"/>
    <w:rsid w:val="007B0B9D"/>
    <w:rsid w:val="007B1259"/>
    <w:rsid w:val="007B26E3"/>
    <w:rsid w:val="007B3B25"/>
    <w:rsid w:val="007B5A43"/>
    <w:rsid w:val="007B709B"/>
    <w:rsid w:val="007C0404"/>
    <w:rsid w:val="007C1343"/>
    <w:rsid w:val="007C151A"/>
    <w:rsid w:val="007C1C37"/>
    <w:rsid w:val="007C5041"/>
    <w:rsid w:val="007C5EF1"/>
    <w:rsid w:val="007C7BF5"/>
    <w:rsid w:val="007D19B7"/>
    <w:rsid w:val="007D28E4"/>
    <w:rsid w:val="007D75E5"/>
    <w:rsid w:val="007D773E"/>
    <w:rsid w:val="007E066E"/>
    <w:rsid w:val="007E1356"/>
    <w:rsid w:val="007E20FC"/>
    <w:rsid w:val="007E64EA"/>
    <w:rsid w:val="007E7062"/>
    <w:rsid w:val="007E75A0"/>
    <w:rsid w:val="007F0E1E"/>
    <w:rsid w:val="007F2091"/>
    <w:rsid w:val="007F29A7"/>
    <w:rsid w:val="007F4E67"/>
    <w:rsid w:val="007F7B59"/>
    <w:rsid w:val="008004B4"/>
    <w:rsid w:val="00802888"/>
    <w:rsid w:val="00805BE8"/>
    <w:rsid w:val="00806449"/>
    <w:rsid w:val="00806C99"/>
    <w:rsid w:val="00807489"/>
    <w:rsid w:val="008106E5"/>
    <w:rsid w:val="00816078"/>
    <w:rsid w:val="008177E3"/>
    <w:rsid w:val="00823AA9"/>
    <w:rsid w:val="008255B9"/>
    <w:rsid w:val="00825CD8"/>
    <w:rsid w:val="00827324"/>
    <w:rsid w:val="008310AF"/>
    <w:rsid w:val="008355EA"/>
    <w:rsid w:val="00835D63"/>
    <w:rsid w:val="00837458"/>
    <w:rsid w:val="00837AAE"/>
    <w:rsid w:val="008429AD"/>
    <w:rsid w:val="008429DB"/>
    <w:rsid w:val="00845859"/>
    <w:rsid w:val="0084747E"/>
    <w:rsid w:val="00850C75"/>
    <w:rsid w:val="00850E39"/>
    <w:rsid w:val="0085477A"/>
    <w:rsid w:val="00855107"/>
    <w:rsid w:val="00855173"/>
    <w:rsid w:val="008557D9"/>
    <w:rsid w:val="00855BF7"/>
    <w:rsid w:val="00856214"/>
    <w:rsid w:val="00857E5D"/>
    <w:rsid w:val="00862089"/>
    <w:rsid w:val="00866D5B"/>
    <w:rsid w:val="00866FF5"/>
    <w:rsid w:val="0087332D"/>
    <w:rsid w:val="00873E1F"/>
    <w:rsid w:val="00874819"/>
    <w:rsid w:val="00874C16"/>
    <w:rsid w:val="00875CFD"/>
    <w:rsid w:val="008760FA"/>
    <w:rsid w:val="008775F1"/>
    <w:rsid w:val="00880B13"/>
    <w:rsid w:val="00883931"/>
    <w:rsid w:val="00884DAC"/>
    <w:rsid w:val="00886D1F"/>
    <w:rsid w:val="00887D29"/>
    <w:rsid w:val="0089145E"/>
    <w:rsid w:val="00891EE1"/>
    <w:rsid w:val="00892310"/>
    <w:rsid w:val="0089288D"/>
    <w:rsid w:val="00893987"/>
    <w:rsid w:val="00895F49"/>
    <w:rsid w:val="008963EF"/>
    <w:rsid w:val="0089688E"/>
    <w:rsid w:val="008A0948"/>
    <w:rsid w:val="008A1DD3"/>
    <w:rsid w:val="008A1FBE"/>
    <w:rsid w:val="008A514E"/>
    <w:rsid w:val="008A684B"/>
    <w:rsid w:val="008A6FA1"/>
    <w:rsid w:val="008B05CE"/>
    <w:rsid w:val="008B103C"/>
    <w:rsid w:val="008B3194"/>
    <w:rsid w:val="008B3FF2"/>
    <w:rsid w:val="008B5AE7"/>
    <w:rsid w:val="008B5F6C"/>
    <w:rsid w:val="008C02E8"/>
    <w:rsid w:val="008C2AD4"/>
    <w:rsid w:val="008C60E9"/>
    <w:rsid w:val="008D1B7C"/>
    <w:rsid w:val="008D25B7"/>
    <w:rsid w:val="008D2791"/>
    <w:rsid w:val="008D5B69"/>
    <w:rsid w:val="008D6657"/>
    <w:rsid w:val="008E0C39"/>
    <w:rsid w:val="008E1F60"/>
    <w:rsid w:val="008E307E"/>
    <w:rsid w:val="008E720A"/>
    <w:rsid w:val="008E7DE2"/>
    <w:rsid w:val="008F4DD1"/>
    <w:rsid w:val="008F6056"/>
    <w:rsid w:val="00902198"/>
    <w:rsid w:val="00902C07"/>
    <w:rsid w:val="00902CE1"/>
    <w:rsid w:val="00903B31"/>
    <w:rsid w:val="00905804"/>
    <w:rsid w:val="009101E2"/>
    <w:rsid w:val="00910E8C"/>
    <w:rsid w:val="00912900"/>
    <w:rsid w:val="009151A4"/>
    <w:rsid w:val="00915BF1"/>
    <w:rsid w:val="00915C25"/>
    <w:rsid w:val="00915D73"/>
    <w:rsid w:val="00915EE4"/>
    <w:rsid w:val="00916077"/>
    <w:rsid w:val="009170A2"/>
    <w:rsid w:val="009208A6"/>
    <w:rsid w:val="009226A6"/>
    <w:rsid w:val="00923994"/>
    <w:rsid w:val="00924514"/>
    <w:rsid w:val="00927316"/>
    <w:rsid w:val="0092792B"/>
    <w:rsid w:val="00927BB7"/>
    <w:rsid w:val="0093133D"/>
    <w:rsid w:val="009313CD"/>
    <w:rsid w:val="0093276D"/>
    <w:rsid w:val="00933D12"/>
    <w:rsid w:val="00933D44"/>
    <w:rsid w:val="00937065"/>
    <w:rsid w:val="00940285"/>
    <w:rsid w:val="009415B0"/>
    <w:rsid w:val="00941A1B"/>
    <w:rsid w:val="00941D9F"/>
    <w:rsid w:val="00945B0A"/>
    <w:rsid w:val="00947AD4"/>
    <w:rsid w:val="00947E7E"/>
    <w:rsid w:val="0095139A"/>
    <w:rsid w:val="00951E38"/>
    <w:rsid w:val="00953E16"/>
    <w:rsid w:val="009542AC"/>
    <w:rsid w:val="00961BB2"/>
    <w:rsid w:val="00962108"/>
    <w:rsid w:val="0096321B"/>
    <w:rsid w:val="009638D6"/>
    <w:rsid w:val="00965271"/>
    <w:rsid w:val="00965C7A"/>
    <w:rsid w:val="009662E9"/>
    <w:rsid w:val="00971696"/>
    <w:rsid w:val="0097408E"/>
    <w:rsid w:val="00974BB2"/>
    <w:rsid w:val="00974FA7"/>
    <w:rsid w:val="0097535F"/>
    <w:rsid w:val="009756E5"/>
    <w:rsid w:val="00977A8C"/>
    <w:rsid w:val="0098024A"/>
    <w:rsid w:val="00983910"/>
    <w:rsid w:val="00984F59"/>
    <w:rsid w:val="00986BC6"/>
    <w:rsid w:val="00986DF3"/>
    <w:rsid w:val="00990EA1"/>
    <w:rsid w:val="00991664"/>
    <w:rsid w:val="009932AC"/>
    <w:rsid w:val="00994351"/>
    <w:rsid w:val="00994D3B"/>
    <w:rsid w:val="00996A8F"/>
    <w:rsid w:val="00997339"/>
    <w:rsid w:val="00997BDD"/>
    <w:rsid w:val="009A02BE"/>
    <w:rsid w:val="009A1DBF"/>
    <w:rsid w:val="009A3EBF"/>
    <w:rsid w:val="009A68E6"/>
    <w:rsid w:val="009A7598"/>
    <w:rsid w:val="009A7C33"/>
    <w:rsid w:val="009B02F1"/>
    <w:rsid w:val="009B0FF2"/>
    <w:rsid w:val="009B1DF8"/>
    <w:rsid w:val="009B3252"/>
    <w:rsid w:val="009B3D20"/>
    <w:rsid w:val="009B5418"/>
    <w:rsid w:val="009B61B4"/>
    <w:rsid w:val="009C0727"/>
    <w:rsid w:val="009C1D49"/>
    <w:rsid w:val="009C2469"/>
    <w:rsid w:val="009C3947"/>
    <w:rsid w:val="009C3C80"/>
    <w:rsid w:val="009C492F"/>
    <w:rsid w:val="009C496B"/>
    <w:rsid w:val="009D0013"/>
    <w:rsid w:val="009D1CCC"/>
    <w:rsid w:val="009D279A"/>
    <w:rsid w:val="009D2E7B"/>
    <w:rsid w:val="009D2FF2"/>
    <w:rsid w:val="009D3226"/>
    <w:rsid w:val="009D3385"/>
    <w:rsid w:val="009D793C"/>
    <w:rsid w:val="009E08DE"/>
    <w:rsid w:val="009E16A9"/>
    <w:rsid w:val="009E375F"/>
    <w:rsid w:val="009E39D4"/>
    <w:rsid w:val="009E3CFF"/>
    <w:rsid w:val="009E41C3"/>
    <w:rsid w:val="009E433B"/>
    <w:rsid w:val="009E5401"/>
    <w:rsid w:val="009F7BE2"/>
    <w:rsid w:val="00A029B8"/>
    <w:rsid w:val="00A0428C"/>
    <w:rsid w:val="00A0758F"/>
    <w:rsid w:val="00A1329C"/>
    <w:rsid w:val="00A1570A"/>
    <w:rsid w:val="00A17866"/>
    <w:rsid w:val="00A20764"/>
    <w:rsid w:val="00A211B4"/>
    <w:rsid w:val="00A223CF"/>
    <w:rsid w:val="00A24EE0"/>
    <w:rsid w:val="00A27886"/>
    <w:rsid w:val="00A3357C"/>
    <w:rsid w:val="00A33DDF"/>
    <w:rsid w:val="00A34547"/>
    <w:rsid w:val="00A3642C"/>
    <w:rsid w:val="00A376B7"/>
    <w:rsid w:val="00A41AE3"/>
    <w:rsid w:val="00A41BF5"/>
    <w:rsid w:val="00A42CD5"/>
    <w:rsid w:val="00A44778"/>
    <w:rsid w:val="00A469E7"/>
    <w:rsid w:val="00A47E37"/>
    <w:rsid w:val="00A518A4"/>
    <w:rsid w:val="00A52FC6"/>
    <w:rsid w:val="00A567A6"/>
    <w:rsid w:val="00A56A0F"/>
    <w:rsid w:val="00A604A4"/>
    <w:rsid w:val="00A60804"/>
    <w:rsid w:val="00A61B7D"/>
    <w:rsid w:val="00A63E06"/>
    <w:rsid w:val="00A64246"/>
    <w:rsid w:val="00A6605B"/>
    <w:rsid w:val="00A66ADC"/>
    <w:rsid w:val="00A7147D"/>
    <w:rsid w:val="00A71B48"/>
    <w:rsid w:val="00A73A33"/>
    <w:rsid w:val="00A7606B"/>
    <w:rsid w:val="00A76700"/>
    <w:rsid w:val="00A81B15"/>
    <w:rsid w:val="00A82DCC"/>
    <w:rsid w:val="00A837FF"/>
    <w:rsid w:val="00A83FB5"/>
    <w:rsid w:val="00A84052"/>
    <w:rsid w:val="00A84AE9"/>
    <w:rsid w:val="00A84DC8"/>
    <w:rsid w:val="00A8596F"/>
    <w:rsid w:val="00A85DBC"/>
    <w:rsid w:val="00A8770E"/>
    <w:rsid w:val="00A87FEB"/>
    <w:rsid w:val="00A907B6"/>
    <w:rsid w:val="00A92286"/>
    <w:rsid w:val="00A93F9F"/>
    <w:rsid w:val="00A9420E"/>
    <w:rsid w:val="00A97166"/>
    <w:rsid w:val="00A97648"/>
    <w:rsid w:val="00A97718"/>
    <w:rsid w:val="00AA0E77"/>
    <w:rsid w:val="00AA1CFD"/>
    <w:rsid w:val="00AA2239"/>
    <w:rsid w:val="00AA33D2"/>
    <w:rsid w:val="00AA572C"/>
    <w:rsid w:val="00AB0C57"/>
    <w:rsid w:val="00AB1195"/>
    <w:rsid w:val="00AB3D98"/>
    <w:rsid w:val="00AB4182"/>
    <w:rsid w:val="00AC0244"/>
    <w:rsid w:val="00AC046E"/>
    <w:rsid w:val="00AC089F"/>
    <w:rsid w:val="00AC27DB"/>
    <w:rsid w:val="00AC3E05"/>
    <w:rsid w:val="00AC4272"/>
    <w:rsid w:val="00AC6D6B"/>
    <w:rsid w:val="00AC790F"/>
    <w:rsid w:val="00AD1722"/>
    <w:rsid w:val="00AD5A35"/>
    <w:rsid w:val="00AD7736"/>
    <w:rsid w:val="00AD7F94"/>
    <w:rsid w:val="00AE023D"/>
    <w:rsid w:val="00AE07BD"/>
    <w:rsid w:val="00AE10CE"/>
    <w:rsid w:val="00AE1FFF"/>
    <w:rsid w:val="00AE5934"/>
    <w:rsid w:val="00AE5C0E"/>
    <w:rsid w:val="00AE70D4"/>
    <w:rsid w:val="00AE7868"/>
    <w:rsid w:val="00AE79E5"/>
    <w:rsid w:val="00AF0407"/>
    <w:rsid w:val="00AF049B"/>
    <w:rsid w:val="00AF13CC"/>
    <w:rsid w:val="00AF19B4"/>
    <w:rsid w:val="00AF4D8B"/>
    <w:rsid w:val="00B04804"/>
    <w:rsid w:val="00B04DB0"/>
    <w:rsid w:val="00B064F0"/>
    <w:rsid w:val="00B067CA"/>
    <w:rsid w:val="00B1033E"/>
    <w:rsid w:val="00B11AE9"/>
    <w:rsid w:val="00B12B26"/>
    <w:rsid w:val="00B163F8"/>
    <w:rsid w:val="00B1754D"/>
    <w:rsid w:val="00B209BF"/>
    <w:rsid w:val="00B2472D"/>
    <w:rsid w:val="00B24CA0"/>
    <w:rsid w:val="00B2549F"/>
    <w:rsid w:val="00B259AC"/>
    <w:rsid w:val="00B25C4F"/>
    <w:rsid w:val="00B2734E"/>
    <w:rsid w:val="00B27581"/>
    <w:rsid w:val="00B309BE"/>
    <w:rsid w:val="00B34E4D"/>
    <w:rsid w:val="00B352F8"/>
    <w:rsid w:val="00B40471"/>
    <w:rsid w:val="00B4108D"/>
    <w:rsid w:val="00B45D84"/>
    <w:rsid w:val="00B46A8D"/>
    <w:rsid w:val="00B4799F"/>
    <w:rsid w:val="00B501D4"/>
    <w:rsid w:val="00B5030D"/>
    <w:rsid w:val="00B51850"/>
    <w:rsid w:val="00B53D50"/>
    <w:rsid w:val="00B546EC"/>
    <w:rsid w:val="00B57265"/>
    <w:rsid w:val="00B5751D"/>
    <w:rsid w:val="00B6060D"/>
    <w:rsid w:val="00B633AE"/>
    <w:rsid w:val="00B635F7"/>
    <w:rsid w:val="00B63BF7"/>
    <w:rsid w:val="00B65502"/>
    <w:rsid w:val="00B665D2"/>
    <w:rsid w:val="00B6713B"/>
    <w:rsid w:val="00B6737C"/>
    <w:rsid w:val="00B7214D"/>
    <w:rsid w:val="00B74372"/>
    <w:rsid w:val="00B75525"/>
    <w:rsid w:val="00B755DC"/>
    <w:rsid w:val="00B80283"/>
    <w:rsid w:val="00B8095F"/>
    <w:rsid w:val="00B80B0C"/>
    <w:rsid w:val="00B80B11"/>
    <w:rsid w:val="00B831AE"/>
    <w:rsid w:val="00B83D3A"/>
    <w:rsid w:val="00B8446C"/>
    <w:rsid w:val="00B8505A"/>
    <w:rsid w:val="00B87725"/>
    <w:rsid w:val="00B9022A"/>
    <w:rsid w:val="00B90310"/>
    <w:rsid w:val="00B941DA"/>
    <w:rsid w:val="00B942FB"/>
    <w:rsid w:val="00B95381"/>
    <w:rsid w:val="00BA171A"/>
    <w:rsid w:val="00BA259A"/>
    <w:rsid w:val="00BA259C"/>
    <w:rsid w:val="00BA29D3"/>
    <w:rsid w:val="00BA307F"/>
    <w:rsid w:val="00BA3500"/>
    <w:rsid w:val="00BA5280"/>
    <w:rsid w:val="00BA5BAE"/>
    <w:rsid w:val="00BB14F1"/>
    <w:rsid w:val="00BB46B7"/>
    <w:rsid w:val="00BB50D9"/>
    <w:rsid w:val="00BB572E"/>
    <w:rsid w:val="00BB74FD"/>
    <w:rsid w:val="00BC12DB"/>
    <w:rsid w:val="00BC1437"/>
    <w:rsid w:val="00BC27AE"/>
    <w:rsid w:val="00BC5382"/>
    <w:rsid w:val="00BC5982"/>
    <w:rsid w:val="00BC60BF"/>
    <w:rsid w:val="00BD28BF"/>
    <w:rsid w:val="00BD2D12"/>
    <w:rsid w:val="00BD3A2A"/>
    <w:rsid w:val="00BD6404"/>
    <w:rsid w:val="00BD6C09"/>
    <w:rsid w:val="00BE040A"/>
    <w:rsid w:val="00BE0AF2"/>
    <w:rsid w:val="00BE1D93"/>
    <w:rsid w:val="00BE3398"/>
    <w:rsid w:val="00BE33AE"/>
    <w:rsid w:val="00BE65D7"/>
    <w:rsid w:val="00BF046F"/>
    <w:rsid w:val="00BF2085"/>
    <w:rsid w:val="00BF2BC0"/>
    <w:rsid w:val="00BF68DD"/>
    <w:rsid w:val="00C01356"/>
    <w:rsid w:val="00C01D50"/>
    <w:rsid w:val="00C03B74"/>
    <w:rsid w:val="00C056DC"/>
    <w:rsid w:val="00C120FD"/>
    <w:rsid w:val="00C1329B"/>
    <w:rsid w:val="00C1572F"/>
    <w:rsid w:val="00C16D9F"/>
    <w:rsid w:val="00C17210"/>
    <w:rsid w:val="00C1773B"/>
    <w:rsid w:val="00C17BEF"/>
    <w:rsid w:val="00C21F35"/>
    <w:rsid w:val="00C23BC1"/>
    <w:rsid w:val="00C24C05"/>
    <w:rsid w:val="00C24D2F"/>
    <w:rsid w:val="00C26222"/>
    <w:rsid w:val="00C27511"/>
    <w:rsid w:val="00C31283"/>
    <w:rsid w:val="00C33C48"/>
    <w:rsid w:val="00C340E5"/>
    <w:rsid w:val="00C34715"/>
    <w:rsid w:val="00C35339"/>
    <w:rsid w:val="00C35AA7"/>
    <w:rsid w:val="00C404C3"/>
    <w:rsid w:val="00C429DA"/>
    <w:rsid w:val="00C43BA1"/>
    <w:rsid w:val="00C43DAB"/>
    <w:rsid w:val="00C47F08"/>
    <w:rsid w:val="00C514A6"/>
    <w:rsid w:val="00C567FE"/>
    <w:rsid w:val="00C5739F"/>
    <w:rsid w:val="00C57CF0"/>
    <w:rsid w:val="00C63557"/>
    <w:rsid w:val="00C649BD"/>
    <w:rsid w:val="00C65891"/>
    <w:rsid w:val="00C66AC9"/>
    <w:rsid w:val="00C71CAC"/>
    <w:rsid w:val="00C724D3"/>
    <w:rsid w:val="00C726D3"/>
    <w:rsid w:val="00C72951"/>
    <w:rsid w:val="00C7542B"/>
    <w:rsid w:val="00C77DD9"/>
    <w:rsid w:val="00C83BE6"/>
    <w:rsid w:val="00C85354"/>
    <w:rsid w:val="00C86ABA"/>
    <w:rsid w:val="00C943F3"/>
    <w:rsid w:val="00CA08C6"/>
    <w:rsid w:val="00CA0A77"/>
    <w:rsid w:val="00CA2729"/>
    <w:rsid w:val="00CA3057"/>
    <w:rsid w:val="00CA31D7"/>
    <w:rsid w:val="00CA45F8"/>
    <w:rsid w:val="00CA7825"/>
    <w:rsid w:val="00CB0305"/>
    <w:rsid w:val="00CB25BF"/>
    <w:rsid w:val="00CB2D41"/>
    <w:rsid w:val="00CB330D"/>
    <w:rsid w:val="00CB33C7"/>
    <w:rsid w:val="00CB4FB9"/>
    <w:rsid w:val="00CB6DA7"/>
    <w:rsid w:val="00CB7E4C"/>
    <w:rsid w:val="00CC25B4"/>
    <w:rsid w:val="00CC5F88"/>
    <w:rsid w:val="00CC69C8"/>
    <w:rsid w:val="00CC77A2"/>
    <w:rsid w:val="00CD0CCE"/>
    <w:rsid w:val="00CD307E"/>
    <w:rsid w:val="00CD628C"/>
    <w:rsid w:val="00CD629F"/>
    <w:rsid w:val="00CD6A1B"/>
    <w:rsid w:val="00CE0A7F"/>
    <w:rsid w:val="00CE1718"/>
    <w:rsid w:val="00CE5BD6"/>
    <w:rsid w:val="00CF14DC"/>
    <w:rsid w:val="00CF4156"/>
    <w:rsid w:val="00CF49E4"/>
    <w:rsid w:val="00D0036C"/>
    <w:rsid w:val="00D03D00"/>
    <w:rsid w:val="00D05C30"/>
    <w:rsid w:val="00D10052"/>
    <w:rsid w:val="00D11359"/>
    <w:rsid w:val="00D16385"/>
    <w:rsid w:val="00D17906"/>
    <w:rsid w:val="00D17E15"/>
    <w:rsid w:val="00D212D1"/>
    <w:rsid w:val="00D23AAA"/>
    <w:rsid w:val="00D27D14"/>
    <w:rsid w:val="00D30DD5"/>
    <w:rsid w:val="00D3188C"/>
    <w:rsid w:val="00D3238F"/>
    <w:rsid w:val="00D333CD"/>
    <w:rsid w:val="00D35559"/>
    <w:rsid w:val="00D35B2F"/>
    <w:rsid w:val="00D35F9B"/>
    <w:rsid w:val="00D36B69"/>
    <w:rsid w:val="00D36C51"/>
    <w:rsid w:val="00D37CC3"/>
    <w:rsid w:val="00D407CE"/>
    <w:rsid w:val="00D408DD"/>
    <w:rsid w:val="00D41D36"/>
    <w:rsid w:val="00D45D72"/>
    <w:rsid w:val="00D5110F"/>
    <w:rsid w:val="00D51AC9"/>
    <w:rsid w:val="00D520E4"/>
    <w:rsid w:val="00D53A38"/>
    <w:rsid w:val="00D55A82"/>
    <w:rsid w:val="00D575DD"/>
    <w:rsid w:val="00D5792A"/>
    <w:rsid w:val="00D57DFA"/>
    <w:rsid w:val="00D57F19"/>
    <w:rsid w:val="00D64BA2"/>
    <w:rsid w:val="00D67FCF"/>
    <w:rsid w:val="00D709CE"/>
    <w:rsid w:val="00D71F73"/>
    <w:rsid w:val="00D734F6"/>
    <w:rsid w:val="00D741F5"/>
    <w:rsid w:val="00D80786"/>
    <w:rsid w:val="00D81CAB"/>
    <w:rsid w:val="00D81E92"/>
    <w:rsid w:val="00D8576F"/>
    <w:rsid w:val="00D8677F"/>
    <w:rsid w:val="00D910AB"/>
    <w:rsid w:val="00D9317E"/>
    <w:rsid w:val="00D95EAF"/>
    <w:rsid w:val="00D96B3D"/>
    <w:rsid w:val="00D97F0C"/>
    <w:rsid w:val="00DA1935"/>
    <w:rsid w:val="00DA2AC5"/>
    <w:rsid w:val="00DA3A86"/>
    <w:rsid w:val="00DA3ECE"/>
    <w:rsid w:val="00DB5B68"/>
    <w:rsid w:val="00DB5D71"/>
    <w:rsid w:val="00DB6C3D"/>
    <w:rsid w:val="00DC2500"/>
    <w:rsid w:val="00DC4F72"/>
    <w:rsid w:val="00DC583E"/>
    <w:rsid w:val="00DC6E50"/>
    <w:rsid w:val="00DC745F"/>
    <w:rsid w:val="00DC77DC"/>
    <w:rsid w:val="00DD0453"/>
    <w:rsid w:val="00DD0C2C"/>
    <w:rsid w:val="00DD19DE"/>
    <w:rsid w:val="00DD28BC"/>
    <w:rsid w:val="00DD6021"/>
    <w:rsid w:val="00DE31F0"/>
    <w:rsid w:val="00DE349E"/>
    <w:rsid w:val="00DE3B06"/>
    <w:rsid w:val="00DE3D1C"/>
    <w:rsid w:val="00DE4B1F"/>
    <w:rsid w:val="00DE5B4F"/>
    <w:rsid w:val="00DE73FE"/>
    <w:rsid w:val="00DF1269"/>
    <w:rsid w:val="00DF1EDC"/>
    <w:rsid w:val="00DF25FE"/>
    <w:rsid w:val="00DF5ABD"/>
    <w:rsid w:val="00E01C41"/>
    <w:rsid w:val="00E0227D"/>
    <w:rsid w:val="00E02D96"/>
    <w:rsid w:val="00E0403E"/>
    <w:rsid w:val="00E044BE"/>
    <w:rsid w:val="00E04B84"/>
    <w:rsid w:val="00E06466"/>
    <w:rsid w:val="00E06835"/>
    <w:rsid w:val="00E06959"/>
    <w:rsid w:val="00E06FDA"/>
    <w:rsid w:val="00E11976"/>
    <w:rsid w:val="00E13BE3"/>
    <w:rsid w:val="00E144AB"/>
    <w:rsid w:val="00E1592E"/>
    <w:rsid w:val="00E160A5"/>
    <w:rsid w:val="00E162EB"/>
    <w:rsid w:val="00E1713D"/>
    <w:rsid w:val="00E20A43"/>
    <w:rsid w:val="00E22784"/>
    <w:rsid w:val="00E22C1C"/>
    <w:rsid w:val="00E23898"/>
    <w:rsid w:val="00E25F2A"/>
    <w:rsid w:val="00E319F1"/>
    <w:rsid w:val="00E3271D"/>
    <w:rsid w:val="00E33CD2"/>
    <w:rsid w:val="00E40E90"/>
    <w:rsid w:val="00E41B03"/>
    <w:rsid w:val="00E43924"/>
    <w:rsid w:val="00E442A8"/>
    <w:rsid w:val="00E45C7E"/>
    <w:rsid w:val="00E51FF5"/>
    <w:rsid w:val="00E531EB"/>
    <w:rsid w:val="00E53931"/>
    <w:rsid w:val="00E54874"/>
    <w:rsid w:val="00E54B6F"/>
    <w:rsid w:val="00E54C10"/>
    <w:rsid w:val="00E55ACA"/>
    <w:rsid w:val="00E57B74"/>
    <w:rsid w:val="00E65BC6"/>
    <w:rsid w:val="00E661FF"/>
    <w:rsid w:val="00E726EB"/>
    <w:rsid w:val="00E72CF1"/>
    <w:rsid w:val="00E730C7"/>
    <w:rsid w:val="00E73B3E"/>
    <w:rsid w:val="00E7593D"/>
    <w:rsid w:val="00E766AA"/>
    <w:rsid w:val="00E7740D"/>
    <w:rsid w:val="00E77524"/>
    <w:rsid w:val="00E80B52"/>
    <w:rsid w:val="00E824C3"/>
    <w:rsid w:val="00E82B6F"/>
    <w:rsid w:val="00E840B3"/>
    <w:rsid w:val="00E84D10"/>
    <w:rsid w:val="00E8629F"/>
    <w:rsid w:val="00E91008"/>
    <w:rsid w:val="00E91150"/>
    <w:rsid w:val="00E9374E"/>
    <w:rsid w:val="00E94F54"/>
    <w:rsid w:val="00E9545C"/>
    <w:rsid w:val="00E96393"/>
    <w:rsid w:val="00E965BE"/>
    <w:rsid w:val="00E96B07"/>
    <w:rsid w:val="00E96D72"/>
    <w:rsid w:val="00E97AD5"/>
    <w:rsid w:val="00E97FEA"/>
    <w:rsid w:val="00EA1111"/>
    <w:rsid w:val="00EA3B4F"/>
    <w:rsid w:val="00EA3C24"/>
    <w:rsid w:val="00EA5648"/>
    <w:rsid w:val="00EA73DF"/>
    <w:rsid w:val="00EB0027"/>
    <w:rsid w:val="00EB2BA5"/>
    <w:rsid w:val="00EB61AE"/>
    <w:rsid w:val="00EC10B7"/>
    <w:rsid w:val="00EC322D"/>
    <w:rsid w:val="00EC35FF"/>
    <w:rsid w:val="00ED383A"/>
    <w:rsid w:val="00ED6F96"/>
    <w:rsid w:val="00EE043B"/>
    <w:rsid w:val="00EE1080"/>
    <w:rsid w:val="00EE192B"/>
    <w:rsid w:val="00EE281F"/>
    <w:rsid w:val="00EE73D6"/>
    <w:rsid w:val="00EF1EC5"/>
    <w:rsid w:val="00EF4C88"/>
    <w:rsid w:val="00EF55EB"/>
    <w:rsid w:val="00EF677E"/>
    <w:rsid w:val="00F00DCC"/>
    <w:rsid w:val="00F0156F"/>
    <w:rsid w:val="00F020EA"/>
    <w:rsid w:val="00F02E01"/>
    <w:rsid w:val="00F05AC8"/>
    <w:rsid w:val="00F07167"/>
    <w:rsid w:val="00F072D8"/>
    <w:rsid w:val="00F07CE0"/>
    <w:rsid w:val="00F115F5"/>
    <w:rsid w:val="00F12C83"/>
    <w:rsid w:val="00F13D05"/>
    <w:rsid w:val="00F1679D"/>
    <w:rsid w:val="00F1682C"/>
    <w:rsid w:val="00F20713"/>
    <w:rsid w:val="00F20B91"/>
    <w:rsid w:val="00F21139"/>
    <w:rsid w:val="00F21358"/>
    <w:rsid w:val="00F24B8B"/>
    <w:rsid w:val="00F30D2E"/>
    <w:rsid w:val="00F31950"/>
    <w:rsid w:val="00F31A9F"/>
    <w:rsid w:val="00F3379A"/>
    <w:rsid w:val="00F34B03"/>
    <w:rsid w:val="00F34EC6"/>
    <w:rsid w:val="00F35516"/>
    <w:rsid w:val="00F35790"/>
    <w:rsid w:val="00F3611E"/>
    <w:rsid w:val="00F3654E"/>
    <w:rsid w:val="00F40FA1"/>
    <w:rsid w:val="00F4136D"/>
    <w:rsid w:val="00F4212E"/>
    <w:rsid w:val="00F42C20"/>
    <w:rsid w:val="00F4332F"/>
    <w:rsid w:val="00F433F4"/>
    <w:rsid w:val="00F43DB9"/>
    <w:rsid w:val="00F43E34"/>
    <w:rsid w:val="00F44508"/>
    <w:rsid w:val="00F44782"/>
    <w:rsid w:val="00F47E38"/>
    <w:rsid w:val="00F524C4"/>
    <w:rsid w:val="00F53053"/>
    <w:rsid w:val="00F53E38"/>
    <w:rsid w:val="00F53FE2"/>
    <w:rsid w:val="00F5428E"/>
    <w:rsid w:val="00F56B78"/>
    <w:rsid w:val="00F575FF"/>
    <w:rsid w:val="00F618EF"/>
    <w:rsid w:val="00F61AFD"/>
    <w:rsid w:val="00F626AE"/>
    <w:rsid w:val="00F6347B"/>
    <w:rsid w:val="00F65582"/>
    <w:rsid w:val="00F66673"/>
    <w:rsid w:val="00F66E75"/>
    <w:rsid w:val="00F701F7"/>
    <w:rsid w:val="00F70E76"/>
    <w:rsid w:val="00F75D4C"/>
    <w:rsid w:val="00F75FB6"/>
    <w:rsid w:val="00F77EB0"/>
    <w:rsid w:val="00F812BB"/>
    <w:rsid w:val="00F816B3"/>
    <w:rsid w:val="00F8300E"/>
    <w:rsid w:val="00F84DF7"/>
    <w:rsid w:val="00F87516"/>
    <w:rsid w:val="00F87CDD"/>
    <w:rsid w:val="00F933F0"/>
    <w:rsid w:val="00F937A3"/>
    <w:rsid w:val="00F94715"/>
    <w:rsid w:val="00F94B09"/>
    <w:rsid w:val="00F96A3D"/>
    <w:rsid w:val="00F97D70"/>
    <w:rsid w:val="00FA1413"/>
    <w:rsid w:val="00FA1FEE"/>
    <w:rsid w:val="00FA3247"/>
    <w:rsid w:val="00FA3A08"/>
    <w:rsid w:val="00FA4718"/>
    <w:rsid w:val="00FA5848"/>
    <w:rsid w:val="00FA6899"/>
    <w:rsid w:val="00FA7802"/>
    <w:rsid w:val="00FA7F3D"/>
    <w:rsid w:val="00FB0472"/>
    <w:rsid w:val="00FB38D8"/>
    <w:rsid w:val="00FB4B5D"/>
    <w:rsid w:val="00FB6721"/>
    <w:rsid w:val="00FB68CF"/>
    <w:rsid w:val="00FC051F"/>
    <w:rsid w:val="00FC06FF"/>
    <w:rsid w:val="00FC45F4"/>
    <w:rsid w:val="00FC62AA"/>
    <w:rsid w:val="00FC69B4"/>
    <w:rsid w:val="00FD0694"/>
    <w:rsid w:val="00FD25BE"/>
    <w:rsid w:val="00FD2E70"/>
    <w:rsid w:val="00FD61DF"/>
    <w:rsid w:val="00FD7AA7"/>
    <w:rsid w:val="00FE1B7B"/>
    <w:rsid w:val="00FE389D"/>
    <w:rsid w:val="00FE6468"/>
    <w:rsid w:val="00FF1FCB"/>
    <w:rsid w:val="00FF265A"/>
    <w:rsid w:val="00FF486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12686"/>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1268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D36C5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D36C51"/>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rsid w:val="00D36C51"/>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36C51"/>
    <w:pPr>
      <w:ind w:left="0"/>
    </w:pPr>
  </w:style>
  <w:style w:type="character" w:customStyle="1" w:styleId="RAN4observationChar0">
    <w:name w:val="RAN4 observation Char"/>
    <w:basedOn w:val="DefaultParagraphFont"/>
    <w:link w:val="RAN4observation0"/>
    <w:rsid w:val="00D36C51"/>
    <w:rPr>
      <w:rFonts w:eastAsia="Calibri"/>
      <w:lang w:val="en-GB" w:eastAsia="en-US"/>
    </w:rPr>
  </w:style>
  <w:style w:type="character" w:customStyle="1" w:styleId="RAN4ObservationChar">
    <w:name w:val="RAN4 Observation Char"/>
    <w:basedOn w:val="DefaultParagraphFont"/>
    <w:link w:val="RAN4Observation"/>
    <w:rsid w:val="00CB330D"/>
    <w:rPr>
      <w:rFonts w:eastAsia="Calibri"/>
      <w:lang w:val="en-GB" w:eastAsia="en-US"/>
    </w:rPr>
  </w:style>
  <w:style w:type="paragraph" w:customStyle="1" w:styleId="Proposal">
    <w:name w:val="Proposal"/>
    <w:basedOn w:val="ListParagraph"/>
    <w:next w:val="Normal"/>
    <w:link w:val="ProposalChar"/>
    <w:qFormat/>
    <w:rsid w:val="00CD628C"/>
    <w:pPr>
      <w:numPr>
        <w:numId w:val="6"/>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CD628C"/>
    <w:rPr>
      <w:b/>
      <w:lang w:val="en-US" w:eastAsia="zh-CN"/>
    </w:rPr>
  </w:style>
  <w:style w:type="paragraph" w:customStyle="1" w:styleId="Observation">
    <w:name w:val="Observation"/>
    <w:basedOn w:val="ListParagraph"/>
    <w:next w:val="Normal"/>
    <w:link w:val="ObservationChar"/>
    <w:qFormat/>
    <w:rsid w:val="005F755E"/>
    <w:pPr>
      <w:numPr>
        <w:numId w:val="8"/>
      </w:numPr>
      <w:tabs>
        <w:tab w:val="left" w:pos="730"/>
      </w:tabs>
      <w:overflowPunct/>
      <w:autoSpaceDE/>
      <w:autoSpaceDN/>
      <w:adjustRightInd/>
      <w:ind w:firstLineChars="0"/>
      <w:textAlignment w:val="auto"/>
    </w:pPr>
    <w:rPr>
      <w:rFonts w:eastAsia="SimSun"/>
      <w:b/>
      <w:lang w:eastAsia="zh-CN"/>
    </w:rPr>
  </w:style>
  <w:style w:type="character" w:customStyle="1" w:styleId="ObservationChar">
    <w:name w:val="Observation Char"/>
    <w:basedOn w:val="DefaultParagraphFont"/>
    <w:link w:val="Observation"/>
    <w:rsid w:val="005F755E"/>
    <w:rPr>
      <w:b/>
      <w:lang w:val="en-GB" w:eastAsia="zh-CN"/>
    </w:rPr>
  </w:style>
  <w:style w:type="table" w:customStyle="1" w:styleId="2">
    <w:name w:val="网格型2"/>
    <w:basedOn w:val="TableNormal"/>
    <w:next w:val="TableGrid"/>
    <w:qFormat/>
    <w:rsid w:val="005F755E"/>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1090</Words>
  <Characters>5761</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46</cp:revision>
  <cp:lastPrinted>2023-02-22T06:27:00Z</cp:lastPrinted>
  <dcterms:created xsi:type="dcterms:W3CDTF">2023-03-03T09:17:00Z</dcterms:created>
  <dcterms:modified xsi:type="dcterms:W3CDTF">2023-03-03T09:47:00Z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